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CA1088" w:rsidRDefault="00DC2988" w:rsidP="00CA1088">
      <w:pPr>
        <w:shd w:val="clear" w:color="auto" w:fill="F8F8F8"/>
        <w:wordWrap w:val="0"/>
        <w:jc w:val="both"/>
        <w:rPr>
          <w:rFonts w:ascii="Times New Roman" w:hAnsi="Times New Roman" w:cs="Times New Roman"/>
          <w:color w:val="444444"/>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F836D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CA1088">
        <w:rPr>
          <w:rFonts w:ascii="Times New Roman" w:hAnsi="Times New Roman" w:cs="Times New Roman"/>
          <w:i/>
          <w:color w:val="003399"/>
          <w:sz w:val="22"/>
          <w:szCs w:val="22"/>
          <w:lang w:val="ro-RO"/>
        </w:rPr>
        <w:t>22940</w:t>
      </w:r>
      <w:r w:rsidR="00F836D6">
        <w:rPr>
          <w:rFonts w:ascii="Times New Roman" w:hAnsi="Times New Roman" w:cs="Times New Roman"/>
          <w:i/>
          <w:color w:val="003399"/>
          <w:sz w:val="22"/>
          <w:szCs w:val="22"/>
          <w:lang w:val="ro-RO"/>
        </w:rPr>
        <w:t>/</w:t>
      </w:r>
      <w:r w:rsidR="00CA1088">
        <w:rPr>
          <w:rFonts w:ascii="Times New Roman" w:hAnsi="Times New Roman" w:cs="Times New Roman"/>
          <w:i/>
          <w:color w:val="003399"/>
          <w:sz w:val="22"/>
          <w:szCs w:val="22"/>
          <w:lang w:val="ro-RO"/>
        </w:rPr>
        <w:t>01.10</w:t>
      </w:r>
      <w:r w:rsidR="00F836D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prestari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CA1088">
        <w:rPr>
          <w:rFonts w:ascii="Times New Roman" w:hAnsi="Times New Roman" w:cs="Times New Roman"/>
          <w:sz w:val="22"/>
          <w:szCs w:val="22"/>
          <w:u w:val="single"/>
          <w:lang w:val="en-GB"/>
        </w:rPr>
        <w:t xml:space="preserve">servicii </w:t>
      </w:r>
      <w:r w:rsidR="00981FE3" w:rsidRPr="00CA1088">
        <w:rPr>
          <w:rFonts w:ascii="Times New Roman" w:hAnsi="Times New Roman" w:cs="Times New Roman"/>
          <w:color w:val="000000"/>
          <w:sz w:val="22"/>
          <w:szCs w:val="22"/>
          <w:u w:val="single"/>
          <w:lang w:val="ro-RO"/>
        </w:rPr>
        <w:t xml:space="preserve">de </w:t>
      </w:r>
      <w:r w:rsidR="006950BF" w:rsidRPr="00CA1088">
        <w:rPr>
          <w:rFonts w:ascii="Times New Roman" w:hAnsi="Times New Roman" w:cs="Times New Roman"/>
          <w:color w:val="000000"/>
          <w:sz w:val="22"/>
          <w:szCs w:val="22"/>
          <w:u w:val="single"/>
          <w:lang w:val="ro-RO"/>
        </w:rPr>
        <w:t>audit financiar</w:t>
      </w:r>
      <w:r w:rsidR="00981FE3" w:rsidRPr="00460D43">
        <w:rPr>
          <w:rFonts w:ascii="Times New Roman" w:hAnsi="Times New Roman" w:cs="Times New Roman"/>
          <w:sz w:val="22"/>
          <w:szCs w:val="22"/>
          <w:lang w:val="en-GB"/>
        </w:rPr>
        <w:t xml:space="preserve"> </w:t>
      </w:r>
      <w:r w:rsidR="00CA1088">
        <w:rPr>
          <w:rFonts w:ascii="Times New Roman" w:hAnsi="Times New Roman" w:cs="Times New Roman"/>
          <w:sz w:val="22"/>
          <w:szCs w:val="22"/>
          <w:lang w:val="en-GB"/>
        </w:rPr>
        <w:t xml:space="preserve">din cadrul </w:t>
      </w:r>
      <w:r w:rsidR="00B30548" w:rsidRPr="00460D43">
        <w:rPr>
          <w:rFonts w:ascii="Times New Roman" w:hAnsi="Times New Roman" w:cs="Times New Roman"/>
          <w:sz w:val="22"/>
          <w:szCs w:val="22"/>
          <w:lang w:val="en-GB"/>
        </w:rPr>
        <w:t>proiectul</w:t>
      </w:r>
      <w:r w:rsidR="00CA1088">
        <w:rPr>
          <w:rFonts w:ascii="Times New Roman" w:hAnsi="Times New Roman" w:cs="Times New Roman"/>
          <w:sz w:val="22"/>
          <w:szCs w:val="22"/>
          <w:lang w:val="en-GB"/>
        </w:rPr>
        <w:t>ui</w:t>
      </w:r>
      <w:r w:rsidR="00B30548" w:rsidRPr="00CA1088">
        <w:rPr>
          <w:rFonts w:ascii="Times New Roman" w:hAnsi="Times New Roman" w:cs="Times New Roman"/>
          <w:sz w:val="22"/>
          <w:szCs w:val="22"/>
          <w:lang w:val="en-GB"/>
        </w:rPr>
        <w:t>:</w:t>
      </w:r>
      <w:r w:rsidR="00CA1088" w:rsidRPr="00CA1088">
        <w:rPr>
          <w:rFonts w:ascii="Times New Roman" w:hAnsi="Times New Roman" w:cs="Times New Roman"/>
          <w:color w:val="444444"/>
          <w:sz w:val="22"/>
          <w:szCs w:val="22"/>
        </w:rPr>
        <w:t>“</w:t>
      </w:r>
      <w:r w:rsidR="00CA1088" w:rsidRPr="00CA1088">
        <w:rPr>
          <w:rFonts w:ascii="Times New Roman" w:hAnsi="Times New Roman" w:cs="Times New Roman"/>
          <w:b/>
          <w:sz w:val="22"/>
          <w:szCs w:val="22"/>
        </w:rPr>
        <w:t xml:space="preserve">Construire sala sport la Scoala Generala nr.25 </w:t>
      </w:r>
      <w:r w:rsidR="00CA1088">
        <w:rPr>
          <w:rFonts w:ascii="Times New Roman" w:hAnsi="Times New Roman" w:cs="Times New Roman"/>
          <w:b/>
          <w:sz w:val="22"/>
          <w:szCs w:val="22"/>
        </w:rPr>
        <w:t>din Timisoara”, cod SMIS2014+:</w:t>
      </w:r>
      <w:r w:rsidR="00CA1088" w:rsidRPr="00CA1088">
        <w:rPr>
          <w:rFonts w:ascii="Times New Roman" w:hAnsi="Times New Roman" w:cs="Times New Roman"/>
          <w:b/>
          <w:sz w:val="22"/>
          <w:szCs w:val="22"/>
        </w:rPr>
        <w:t>122504</w:t>
      </w:r>
      <w:r w:rsidRPr="00981FE3">
        <w:rPr>
          <w:rFonts w:ascii="Times New Roman" w:hAnsi="Times New Roman" w:cs="Times New Roman"/>
          <w:b/>
          <w:i/>
          <w:sz w:val="22"/>
          <w:szCs w:val="22"/>
          <w:lang w:val="ro-RO"/>
        </w:rPr>
        <w:t>,</w:t>
      </w:r>
      <w:r w:rsidRPr="00981FE3">
        <w:rPr>
          <w:rFonts w:ascii="Times New Roman" w:hAnsi="Times New Roman" w:cs="Times New Roman"/>
          <w:sz w:val="22"/>
          <w:szCs w:val="22"/>
          <w:lang w:val="ro-RO"/>
        </w:rPr>
        <w:t xml:space="preserve"> pentru suma de</w:t>
      </w:r>
      <w:r w:rsidR="001E7DBE" w:rsidRPr="00981FE3">
        <w:rPr>
          <w:rFonts w:ascii="Times New Roman" w:hAnsi="Times New Roman" w:cs="Times New Roman"/>
          <w:sz w:val="22"/>
          <w:szCs w:val="22"/>
          <w:lang w:val="ro-RO"/>
        </w:rPr>
        <w:t xml:space="preserve">: </w:t>
      </w:r>
      <w:r w:rsidRPr="00981FE3">
        <w:rPr>
          <w:rFonts w:ascii="Times New Roman" w:hAnsi="Times New Roman" w:cs="Times New Roman"/>
          <w:b/>
          <w:sz w:val="22"/>
          <w:szCs w:val="22"/>
          <w:lang w:val="ro-RO"/>
        </w:rPr>
        <w:t>.................</w:t>
      </w:r>
      <w:r w:rsidR="00CA1088">
        <w:rPr>
          <w:rFonts w:ascii="Times New Roman" w:hAnsi="Times New Roman" w:cs="Times New Roman"/>
          <w:b/>
          <w:sz w:val="22"/>
          <w:szCs w:val="22"/>
          <w:lang w:val="ro-RO"/>
        </w:rPr>
        <w:t>.......................</w:t>
      </w:r>
      <w:r w:rsidR="00743AC1">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Pr="00981FE3">
        <w:rPr>
          <w:rFonts w:ascii="Times New Roman" w:hAnsi="Times New Roman" w:cs="Times New Roman"/>
          <w:b/>
          <w:sz w:val="22"/>
          <w:szCs w:val="22"/>
          <w:lang w:val="ro-RO"/>
        </w:rPr>
        <w:t>.</w:t>
      </w:r>
      <w:r w:rsidRPr="00981FE3">
        <w:rPr>
          <w:rFonts w:ascii="Times New Roman" w:hAnsi="Times New Roman" w:cs="Times New Roman"/>
          <w:sz w:val="22"/>
          <w:szCs w:val="22"/>
          <w:lang w:val="ro-RO"/>
        </w:rPr>
        <w:t xml:space="preserve">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A1088">
        <w:rPr>
          <w:rFonts w:ascii="Times New Roman" w:hAnsi="Times New Roman" w:cs="Times New Roman"/>
          <w:sz w:val="22"/>
          <w:szCs w:val="22"/>
          <w:lang w:val="ro-RO"/>
        </w:rPr>
        <w:t>RON</w:t>
      </w:r>
      <w:r w:rsidRPr="00981FE3">
        <w:rPr>
          <w:rFonts w:ascii="Times New Roman" w:hAnsi="Times New Roman" w:cs="Times New Roman"/>
          <w:sz w:val="22"/>
          <w:szCs w:val="22"/>
          <w:lang w:val="ro-RO"/>
        </w:rPr>
        <w:t>, la care se adaugă taxa pe valoarea adăugată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A1088">
        <w:rPr>
          <w:rFonts w:ascii="Times New Roman" w:hAnsi="Times New Roman" w:cs="Times New Roman"/>
          <w:sz w:val="22"/>
          <w:szCs w:val="22"/>
          <w:lang w:val="ro-RO"/>
        </w:rPr>
        <w:t>RON</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F836D6"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F836D6">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 xml:space="preserve">clauzelor contractuale </w:t>
      </w:r>
      <w:r w:rsidRPr="00F836D6">
        <w:rPr>
          <w:rFonts w:ascii="Times New Roman" w:hAnsi="Times New Roman" w:cs="Times New Roman"/>
          <w:sz w:val="22"/>
          <w:szCs w:val="22"/>
          <w:lang w:val="ro-RO"/>
        </w:rPr>
        <w:t xml:space="preserve">(Contractul se deruleaza pe toata </w:t>
      </w:r>
      <w:r w:rsidR="00937218" w:rsidRPr="00F836D6">
        <w:rPr>
          <w:rFonts w:ascii="Times New Roman" w:hAnsi="Times New Roman" w:cs="Times New Roman"/>
          <w:sz w:val="22"/>
          <w:szCs w:val="22"/>
          <w:lang w:val="ro-RO"/>
        </w:rPr>
        <w:t>durata</w:t>
      </w:r>
      <w:r w:rsidRPr="00F836D6">
        <w:rPr>
          <w:rFonts w:ascii="Times New Roman" w:hAnsi="Times New Roman" w:cs="Times New Roman"/>
          <w:sz w:val="22"/>
          <w:szCs w:val="22"/>
          <w:lang w:val="ro-RO"/>
        </w:rPr>
        <w:t xml:space="preserve"> de implementare a proiectului</w:t>
      </w:r>
      <w:r w:rsidR="001E6AD4" w:rsidRPr="00F836D6">
        <w:rPr>
          <w:rFonts w:ascii="Times New Roman" w:hAnsi="Times New Roman" w:cs="Times New Roman"/>
          <w:sz w:val="22"/>
          <w:szCs w:val="22"/>
          <w:lang w:val="ro-RO"/>
        </w:rPr>
        <w:t xml:space="preserve"> </w:t>
      </w:r>
      <w:r w:rsidR="00F836D6" w:rsidRPr="00F836D6">
        <w:rPr>
          <w:rFonts w:ascii="Times New Roman" w:hAnsi="Times New Roman" w:cs="Times New Roman"/>
          <w:sz w:val="22"/>
          <w:szCs w:val="22"/>
        </w:rPr>
        <w:t>“</w:t>
      </w:r>
      <w:r w:rsidR="00CA1088" w:rsidRPr="00CA1088">
        <w:rPr>
          <w:rFonts w:ascii="Times New Roman" w:hAnsi="Times New Roman" w:cs="Times New Roman"/>
          <w:sz w:val="22"/>
          <w:szCs w:val="22"/>
        </w:rPr>
        <w:t>Construire sala sport la Scoala Generala nr.25 din Timisoara”, cod SMIS2014+:122504</w:t>
      </w:r>
      <w:r w:rsidR="00CA1088">
        <w:rPr>
          <w:rFonts w:ascii="Times New Roman" w:hAnsi="Times New Roman"/>
          <w:sz w:val="22"/>
          <w:szCs w:val="22"/>
        </w:rPr>
        <w:t>, Contract de finantare nr.5777/21.07.2020, respectiv pana la data de 30.04.2022+</w:t>
      </w:r>
      <w:r w:rsidR="00CA1088" w:rsidRPr="00933428">
        <w:rPr>
          <w:rFonts w:ascii="Times New Roman" w:hAnsi="Times New Roman"/>
          <w:i/>
          <w:sz w:val="22"/>
          <w:szCs w:val="22"/>
        </w:rPr>
        <w:t>prelungire valabilitate, dupa caz</w:t>
      </w:r>
      <w:r w:rsidRPr="00F836D6">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F836D6">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B3E58"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DF0545" w:rsidRDefault="00DF0545" w:rsidP="00DB3E58">
      <w:pPr>
        <w:rPr>
          <w:rFonts w:ascii="Times New Roman" w:hAnsi="Times New Roman" w:cs="Times New Roman"/>
          <w:sz w:val="22"/>
          <w:szCs w:val="22"/>
        </w:rPr>
      </w:pPr>
    </w:p>
    <w:p w:rsidR="00DF0545" w:rsidRDefault="00DF0545" w:rsidP="00DB3E58">
      <w:pPr>
        <w:rPr>
          <w:rFonts w:ascii="Times New Roman" w:hAnsi="Times New Roman" w:cs="Times New Roman"/>
          <w:sz w:val="22"/>
          <w:szCs w:val="22"/>
        </w:rPr>
      </w:pPr>
    </w:p>
    <w:p w:rsidR="00DF0545" w:rsidRPr="00981FE3" w:rsidRDefault="00DF0545"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DB3E58" w:rsidRPr="00BB5692" w:rsidRDefault="00CA1088" w:rsidP="00981FE3">
      <w:pPr>
        <w:jc w:val="center"/>
        <w:rPr>
          <w:rFonts w:ascii="Times New Roman" w:hAnsi="Times New Roman" w:cs="Times New Roman"/>
          <w:sz w:val="22"/>
          <w:szCs w:val="22"/>
          <w:lang w:val="ro-RO"/>
        </w:rPr>
      </w:pPr>
      <w:r w:rsidRPr="00BB5692">
        <w:rPr>
          <w:rFonts w:ascii="Times New Roman" w:hAnsi="Times New Roman" w:cs="Times New Roman"/>
          <w:sz w:val="22"/>
          <w:szCs w:val="22"/>
          <w:lang w:val="ro-RO"/>
        </w:rPr>
        <w:t>(</w:t>
      </w:r>
      <w:r w:rsidR="00DB3E58" w:rsidRPr="00BB5692">
        <w:rPr>
          <w:rFonts w:ascii="Times New Roman" w:hAnsi="Times New Roman" w:cs="Times New Roman"/>
          <w:i/>
          <w:sz w:val="22"/>
          <w:szCs w:val="22"/>
          <w:lang w:val="ro-RO"/>
        </w:rPr>
        <w:t>conform celor specificate in caietul de sarcini</w:t>
      </w:r>
      <w:r w:rsidR="00B30548" w:rsidRPr="00BB5692">
        <w:rPr>
          <w:rFonts w:ascii="Times New Roman" w:hAnsi="Times New Roman" w:cs="Times New Roman"/>
          <w:i/>
          <w:sz w:val="22"/>
          <w:szCs w:val="22"/>
          <w:lang w:val="ro-RO"/>
        </w:rPr>
        <w:t xml:space="preserve"> </w:t>
      </w:r>
      <w:r w:rsidRPr="00BB5692">
        <w:rPr>
          <w:rFonts w:ascii="Times New Roman" w:hAnsi="Times New Roman" w:cs="Times New Roman"/>
          <w:i/>
          <w:sz w:val="22"/>
          <w:szCs w:val="22"/>
          <w:lang w:val="ro-RO"/>
        </w:rPr>
        <w:t>punct 6.Prezentarea ofertei</w:t>
      </w:r>
      <w:r w:rsidRPr="00BB5692">
        <w:rPr>
          <w:rFonts w:ascii="Times New Roman" w:hAnsi="Times New Roman" w:cs="Times New Roman"/>
          <w:sz w:val="22"/>
          <w:szCs w:val="22"/>
          <w:lang w:val="ro-RO"/>
        </w:rPr>
        <w:t>)</w:t>
      </w:r>
    </w:p>
    <w:p w:rsidR="00981FE3" w:rsidRDefault="00981FE3" w:rsidP="00981FE3">
      <w:pPr>
        <w:tabs>
          <w:tab w:val="num" w:pos="0"/>
        </w:tabs>
        <w:rPr>
          <w:rFonts w:ascii="Times New Roman" w:hAnsi="Times New Roman" w:cs="Times New Roman"/>
          <w:b/>
          <w:sz w:val="22"/>
          <w:szCs w:val="22"/>
        </w:rPr>
      </w:pPr>
    </w:p>
    <w:p w:rsidR="00DF0545" w:rsidRDefault="00DF0545" w:rsidP="00981FE3">
      <w:pPr>
        <w:tabs>
          <w:tab w:val="num" w:pos="0"/>
        </w:tabs>
        <w:rPr>
          <w:rFonts w:ascii="Times New Roman" w:hAnsi="Times New Roman" w:cs="Times New Roman"/>
          <w:b/>
          <w:sz w:val="22"/>
          <w:szCs w:val="22"/>
        </w:rPr>
      </w:pPr>
    </w:p>
    <w:tbl>
      <w:tblPr>
        <w:tblStyle w:val="TableGrid"/>
        <w:tblW w:w="0" w:type="auto"/>
        <w:jc w:val="center"/>
        <w:tblLook w:val="04A0"/>
      </w:tblPr>
      <w:tblGrid>
        <w:gridCol w:w="566"/>
        <w:gridCol w:w="5138"/>
        <w:gridCol w:w="1319"/>
        <w:gridCol w:w="1307"/>
        <w:gridCol w:w="1635"/>
      </w:tblGrid>
      <w:tr w:rsidR="008564F8" w:rsidRPr="00DF0545" w:rsidTr="008564F8">
        <w:trPr>
          <w:jc w:val="center"/>
        </w:trPr>
        <w:tc>
          <w:tcPr>
            <w:tcW w:w="566" w:type="dxa"/>
            <w:vAlign w:val="center"/>
          </w:tcPr>
          <w:p w:rsidR="008564F8" w:rsidRPr="00DF0545" w:rsidRDefault="008564F8" w:rsidP="00B55FE9">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Nr. crt.</w:t>
            </w:r>
          </w:p>
        </w:tc>
        <w:tc>
          <w:tcPr>
            <w:tcW w:w="5138" w:type="dxa"/>
            <w:vAlign w:val="center"/>
          </w:tcPr>
          <w:p w:rsidR="008564F8" w:rsidRPr="00DF0545" w:rsidRDefault="00233A73" w:rsidP="00B55FE9">
            <w:pPr>
              <w:spacing w:line="276" w:lineRule="auto"/>
              <w:contextualSpacing/>
              <w:jc w:val="center"/>
              <w:rPr>
                <w:rFonts w:ascii="Times New Roman" w:hAnsi="Times New Roman" w:cs="Times New Roman"/>
                <w:b/>
                <w:sz w:val="22"/>
                <w:szCs w:val="22"/>
                <w:lang w:val="ro-RO"/>
              </w:rPr>
            </w:pPr>
            <w:r>
              <w:rPr>
                <w:rFonts w:ascii="Times New Roman" w:hAnsi="Times New Roman" w:cs="Times New Roman"/>
                <w:b/>
                <w:sz w:val="22"/>
                <w:szCs w:val="22"/>
                <w:lang w:val="ro-RO"/>
              </w:rPr>
              <w:t>A</w:t>
            </w:r>
            <w:r w:rsidR="008564F8" w:rsidRPr="00DF0545">
              <w:rPr>
                <w:rFonts w:ascii="Times New Roman" w:hAnsi="Times New Roman" w:cs="Times New Roman"/>
                <w:b/>
                <w:sz w:val="22"/>
                <w:szCs w:val="22"/>
                <w:lang w:val="ro-RO"/>
              </w:rPr>
              <w:t>ctivitate/specificaţie</w:t>
            </w:r>
          </w:p>
        </w:tc>
        <w:tc>
          <w:tcPr>
            <w:tcW w:w="1319" w:type="dxa"/>
            <w:vAlign w:val="center"/>
          </w:tcPr>
          <w:p w:rsidR="008564F8" w:rsidRPr="008564F8" w:rsidRDefault="008564F8" w:rsidP="00CF57FC">
            <w:pPr>
              <w:ind w:right="284"/>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Număr rapoarte de audit</w:t>
            </w:r>
          </w:p>
        </w:tc>
        <w:tc>
          <w:tcPr>
            <w:tcW w:w="1307" w:type="dxa"/>
          </w:tcPr>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Pret fără TVA / raport de audit</w:t>
            </w:r>
          </w:p>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-lei-</w:t>
            </w:r>
          </w:p>
        </w:tc>
        <w:tc>
          <w:tcPr>
            <w:tcW w:w="1635" w:type="dxa"/>
          </w:tcPr>
          <w:p w:rsid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 xml:space="preserve">Pret </w:t>
            </w:r>
          </w:p>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 xml:space="preserve">fără TVA </w:t>
            </w:r>
          </w:p>
          <w:p w:rsidR="008564F8" w:rsidRPr="008564F8" w:rsidRDefault="008564F8" w:rsidP="00CF57FC">
            <w:pPr>
              <w:contextualSpacing/>
              <w:jc w:val="center"/>
              <w:rPr>
                <w:rFonts w:ascii="Times New Roman" w:eastAsia="Cambria" w:hAnsi="Times New Roman"/>
                <w:b/>
                <w:bCs/>
                <w:sz w:val="22"/>
                <w:szCs w:val="22"/>
              </w:rPr>
            </w:pPr>
            <w:r w:rsidRPr="008564F8">
              <w:rPr>
                <w:rFonts w:ascii="Times New Roman" w:eastAsia="Cambria" w:hAnsi="Times New Roman"/>
                <w:b/>
                <w:bCs/>
                <w:sz w:val="22"/>
                <w:szCs w:val="22"/>
              </w:rPr>
              <w:t>-lei-</w:t>
            </w:r>
          </w:p>
        </w:tc>
      </w:tr>
      <w:tr w:rsidR="00DF0545" w:rsidRPr="00DF0545" w:rsidTr="008564F8">
        <w:trPr>
          <w:jc w:val="center"/>
        </w:trPr>
        <w:tc>
          <w:tcPr>
            <w:tcW w:w="566"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0</w:t>
            </w:r>
          </w:p>
        </w:tc>
        <w:tc>
          <w:tcPr>
            <w:tcW w:w="5138" w:type="dxa"/>
            <w:vAlign w:val="center"/>
          </w:tcPr>
          <w:p w:rsidR="00DF0545" w:rsidRPr="00DF0545" w:rsidRDefault="00DF0545" w:rsidP="00B55FE9">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sz w:val="22"/>
                <w:szCs w:val="22"/>
                <w:lang w:val="ro-RO"/>
              </w:rPr>
              <w:t>1</w:t>
            </w:r>
          </w:p>
        </w:tc>
        <w:tc>
          <w:tcPr>
            <w:tcW w:w="1319"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1307"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3</w:t>
            </w:r>
          </w:p>
        </w:tc>
        <w:tc>
          <w:tcPr>
            <w:tcW w:w="1635" w:type="dxa"/>
            <w:vAlign w:val="center"/>
          </w:tcPr>
          <w:p w:rsidR="00DF0545" w:rsidRPr="00DF0545" w:rsidRDefault="00622A6F"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4</w:t>
            </w:r>
          </w:p>
        </w:tc>
      </w:tr>
      <w:tr w:rsidR="00233A73" w:rsidRPr="00DF0545" w:rsidTr="008564F8">
        <w:trPr>
          <w:jc w:val="center"/>
        </w:trPr>
        <w:tc>
          <w:tcPr>
            <w:tcW w:w="566"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1</w:t>
            </w:r>
          </w:p>
        </w:tc>
        <w:tc>
          <w:tcPr>
            <w:tcW w:w="5138" w:type="dxa"/>
            <w:vAlign w:val="center"/>
          </w:tcPr>
          <w:p w:rsidR="00233A73" w:rsidRPr="00233A73" w:rsidRDefault="00233A73" w:rsidP="00BB5692">
            <w:pPr>
              <w:contextualSpacing/>
              <w:jc w:val="both"/>
              <w:rPr>
                <w:rFonts w:ascii="Times New Roman" w:eastAsia="Cambria" w:hAnsi="Times New Roman"/>
                <w:bCs/>
                <w:sz w:val="22"/>
                <w:szCs w:val="22"/>
              </w:rPr>
            </w:pPr>
            <w:r w:rsidRPr="00233A73">
              <w:rPr>
                <w:rFonts w:ascii="Times New Roman" w:eastAsia="Cambria" w:hAnsi="Times New Roman"/>
                <w:bCs/>
                <w:sz w:val="22"/>
                <w:szCs w:val="22"/>
              </w:rPr>
              <w:t xml:space="preserve">Raport de audit financiar </w:t>
            </w:r>
            <w:r w:rsidR="00BB5692">
              <w:rPr>
                <w:rFonts w:ascii="Times New Roman" w:eastAsia="Cambria" w:hAnsi="Times New Roman"/>
                <w:bCs/>
                <w:sz w:val="22"/>
                <w:szCs w:val="22"/>
              </w:rPr>
              <w:t>pentru cererile de plata/de rambursare intermediare</w:t>
            </w:r>
          </w:p>
        </w:tc>
        <w:tc>
          <w:tcPr>
            <w:tcW w:w="1319" w:type="dxa"/>
            <w:vAlign w:val="center"/>
          </w:tcPr>
          <w:p w:rsidR="00233A73" w:rsidRPr="00DF0545" w:rsidRDefault="00CA1088"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2</w:t>
            </w:r>
          </w:p>
        </w:tc>
        <w:tc>
          <w:tcPr>
            <w:tcW w:w="1307"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p>
        </w:tc>
        <w:tc>
          <w:tcPr>
            <w:tcW w:w="1635" w:type="dxa"/>
            <w:vAlign w:val="center"/>
          </w:tcPr>
          <w:p w:rsidR="00233A73" w:rsidRPr="00DF0545" w:rsidRDefault="00233A73" w:rsidP="00B55FE9">
            <w:pPr>
              <w:spacing w:line="276" w:lineRule="auto"/>
              <w:contextualSpacing/>
              <w:jc w:val="center"/>
              <w:rPr>
                <w:rFonts w:ascii="Times New Roman" w:hAnsi="Times New Roman" w:cs="Times New Roman"/>
                <w:b/>
                <w:sz w:val="22"/>
                <w:szCs w:val="22"/>
                <w:lang w:val="ro-RO"/>
              </w:rPr>
            </w:pPr>
          </w:p>
        </w:tc>
      </w:tr>
      <w:tr w:rsidR="00233A73" w:rsidRPr="00DF0545" w:rsidTr="008564F8">
        <w:trPr>
          <w:jc w:val="center"/>
        </w:trPr>
        <w:tc>
          <w:tcPr>
            <w:tcW w:w="566"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5138" w:type="dxa"/>
            <w:vAlign w:val="center"/>
          </w:tcPr>
          <w:p w:rsidR="00233A73" w:rsidRPr="00233A73" w:rsidRDefault="00233A73" w:rsidP="00CF57FC">
            <w:pPr>
              <w:contextualSpacing/>
              <w:rPr>
                <w:rFonts w:ascii="Times New Roman" w:eastAsia="Cambria" w:hAnsi="Times New Roman"/>
                <w:bCs/>
                <w:sz w:val="22"/>
                <w:szCs w:val="22"/>
              </w:rPr>
            </w:pPr>
            <w:r w:rsidRPr="00233A73">
              <w:rPr>
                <w:rFonts w:ascii="Times New Roman" w:eastAsia="Cambria" w:hAnsi="Times New Roman"/>
                <w:bCs/>
                <w:sz w:val="22"/>
                <w:szCs w:val="22"/>
              </w:rPr>
              <w:t xml:space="preserve">Raport de audit financiar </w:t>
            </w:r>
            <w:r w:rsidR="00BB5692">
              <w:rPr>
                <w:rFonts w:ascii="Times New Roman" w:eastAsia="Cambria" w:hAnsi="Times New Roman"/>
                <w:bCs/>
                <w:sz w:val="22"/>
                <w:szCs w:val="22"/>
              </w:rPr>
              <w:t xml:space="preserve">pentru cererea de rambursare </w:t>
            </w:r>
            <w:r w:rsidRPr="00233A73">
              <w:rPr>
                <w:rFonts w:ascii="Times New Roman" w:eastAsia="Cambria" w:hAnsi="Times New Roman"/>
                <w:bCs/>
                <w:sz w:val="22"/>
                <w:szCs w:val="22"/>
              </w:rPr>
              <w:t>final</w:t>
            </w:r>
            <w:r w:rsidR="00BB5692">
              <w:rPr>
                <w:rFonts w:ascii="Times New Roman" w:eastAsia="Cambria" w:hAnsi="Times New Roman"/>
                <w:bCs/>
                <w:sz w:val="22"/>
                <w:szCs w:val="22"/>
              </w:rPr>
              <w:t>a</w:t>
            </w:r>
            <w:r w:rsidRPr="00233A73">
              <w:rPr>
                <w:rFonts w:ascii="Times New Roman" w:eastAsia="Cambria" w:hAnsi="Times New Roman"/>
                <w:bCs/>
                <w:sz w:val="22"/>
                <w:szCs w:val="22"/>
              </w:rPr>
              <w:t xml:space="preserve"> </w:t>
            </w:r>
          </w:p>
        </w:tc>
        <w:tc>
          <w:tcPr>
            <w:tcW w:w="1319"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1</w:t>
            </w:r>
          </w:p>
        </w:tc>
        <w:tc>
          <w:tcPr>
            <w:tcW w:w="1307" w:type="dxa"/>
            <w:vAlign w:val="center"/>
          </w:tcPr>
          <w:p w:rsidR="00233A73" w:rsidRPr="00DF0545" w:rsidRDefault="00233A73" w:rsidP="00B55FE9">
            <w:pPr>
              <w:spacing w:line="276" w:lineRule="auto"/>
              <w:contextualSpacing/>
              <w:jc w:val="center"/>
              <w:rPr>
                <w:rFonts w:ascii="Times New Roman" w:hAnsi="Times New Roman" w:cs="Times New Roman"/>
                <w:sz w:val="22"/>
                <w:szCs w:val="22"/>
                <w:lang w:val="ro-RO"/>
              </w:rPr>
            </w:pPr>
          </w:p>
        </w:tc>
        <w:tc>
          <w:tcPr>
            <w:tcW w:w="1635" w:type="dxa"/>
            <w:vAlign w:val="center"/>
          </w:tcPr>
          <w:p w:rsidR="00233A73" w:rsidRPr="00DF0545" w:rsidRDefault="00233A73" w:rsidP="00B55FE9">
            <w:pPr>
              <w:spacing w:line="276" w:lineRule="auto"/>
              <w:contextualSpacing/>
              <w:jc w:val="center"/>
              <w:rPr>
                <w:rFonts w:ascii="Times New Roman" w:hAnsi="Times New Roman" w:cs="Times New Roman"/>
                <w:b/>
                <w:sz w:val="22"/>
                <w:szCs w:val="22"/>
                <w:lang w:val="ro-RO"/>
              </w:rPr>
            </w:pPr>
          </w:p>
        </w:tc>
      </w:tr>
      <w:tr w:rsidR="00DF0545" w:rsidRPr="00DF0545" w:rsidTr="008564F8">
        <w:trPr>
          <w:jc w:val="center"/>
        </w:trPr>
        <w:tc>
          <w:tcPr>
            <w:tcW w:w="8330" w:type="dxa"/>
            <w:gridSpan w:val="4"/>
            <w:vAlign w:val="center"/>
          </w:tcPr>
          <w:p w:rsidR="00DF0545" w:rsidRPr="00DF0545" w:rsidRDefault="00DF0545" w:rsidP="00DF0545">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b/>
                <w:sz w:val="22"/>
                <w:szCs w:val="22"/>
                <w:lang w:val="ro-RO"/>
              </w:rPr>
              <w:t>Total valoare fara</w:t>
            </w:r>
            <w:r w:rsidR="008564F8">
              <w:rPr>
                <w:rFonts w:ascii="Times New Roman" w:hAnsi="Times New Roman" w:cs="Times New Roman"/>
                <w:b/>
                <w:sz w:val="22"/>
                <w:szCs w:val="22"/>
                <w:lang w:val="ro-RO"/>
              </w:rPr>
              <w:t xml:space="preserve"> </w:t>
            </w:r>
            <w:r w:rsidRPr="00DF0545">
              <w:rPr>
                <w:rFonts w:ascii="Times New Roman" w:hAnsi="Times New Roman" w:cs="Times New Roman"/>
                <w:b/>
                <w:sz w:val="22"/>
                <w:szCs w:val="22"/>
                <w:lang w:val="ro-RO"/>
              </w:rPr>
              <w:t>T.V.A.</w:t>
            </w:r>
          </w:p>
        </w:tc>
        <w:tc>
          <w:tcPr>
            <w:tcW w:w="1635" w:type="dxa"/>
            <w:vAlign w:val="center"/>
          </w:tcPr>
          <w:p w:rsidR="00DF0545" w:rsidRPr="00DF0545" w:rsidRDefault="00DF0545" w:rsidP="00B55FE9">
            <w:pPr>
              <w:spacing w:line="276" w:lineRule="auto"/>
              <w:contextualSpacing/>
              <w:jc w:val="center"/>
              <w:rPr>
                <w:rFonts w:ascii="Times New Roman" w:hAnsi="Times New Roman" w:cs="Times New Roman"/>
                <w:sz w:val="22"/>
                <w:szCs w:val="22"/>
                <w:lang w:val="ro-RO"/>
              </w:rPr>
            </w:pPr>
          </w:p>
        </w:tc>
      </w:tr>
    </w:tbl>
    <w:p w:rsidR="00DF0545" w:rsidRPr="00DF0545" w:rsidRDefault="00DF0545" w:rsidP="00981FE3">
      <w:pPr>
        <w:tabs>
          <w:tab w:val="num" w:pos="0"/>
        </w:tabs>
        <w:rPr>
          <w:rFonts w:ascii="Times New Roman" w:hAnsi="Times New Roman" w:cs="Times New Roman"/>
          <w:b/>
          <w:sz w:val="22"/>
          <w:szCs w:val="22"/>
        </w:rPr>
      </w:pPr>
    </w:p>
    <w:p w:rsidR="00DF0545" w:rsidRPr="00981FE3" w:rsidRDefault="00DF0545" w:rsidP="00981FE3">
      <w:pPr>
        <w:tabs>
          <w:tab w:val="num" w:pos="0"/>
        </w:tabs>
        <w:rPr>
          <w:rFonts w:ascii="Times New Roman" w:hAnsi="Times New Roman" w:cs="Times New Roman"/>
          <w:b/>
          <w:sz w:val="22"/>
          <w:szCs w:val="22"/>
        </w:rPr>
      </w:pPr>
    </w:p>
    <w:p w:rsidR="00DB3E58" w:rsidRPr="00981FE3" w:rsidRDefault="00DB3E58" w:rsidP="00DB3E58">
      <w:pPr>
        <w:jc w:val="cente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both"/>
        <w:rPr>
          <w:rFonts w:ascii="Times New Roman" w:hAnsi="Times New Roman" w:cs="Times New Roman"/>
          <w:sz w:val="22"/>
          <w:szCs w:val="22"/>
          <w:lang w:val="ro-RO"/>
        </w:rPr>
      </w:pP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4F" w:rsidRDefault="00293C4F" w:rsidP="006B074C">
      <w:r>
        <w:separator/>
      </w:r>
    </w:p>
  </w:endnote>
  <w:endnote w:type="continuationSeparator" w:id="1">
    <w:p w:rsidR="00293C4F" w:rsidRDefault="00293C4F"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4F" w:rsidRDefault="00293C4F" w:rsidP="006B074C">
      <w:r>
        <w:separator/>
      </w:r>
    </w:p>
  </w:footnote>
  <w:footnote w:type="continuationSeparator" w:id="1">
    <w:p w:rsidR="00293C4F" w:rsidRDefault="00293C4F"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067062"/>
    <w:rsid w:val="00021094"/>
    <w:rsid w:val="000212A9"/>
    <w:rsid w:val="000233B8"/>
    <w:rsid w:val="0002660F"/>
    <w:rsid w:val="000334AA"/>
    <w:rsid w:val="00033F4B"/>
    <w:rsid w:val="00045FDA"/>
    <w:rsid w:val="0005668E"/>
    <w:rsid w:val="0006573C"/>
    <w:rsid w:val="00067062"/>
    <w:rsid w:val="000769D9"/>
    <w:rsid w:val="00081AA9"/>
    <w:rsid w:val="000A7BC8"/>
    <w:rsid w:val="000B6948"/>
    <w:rsid w:val="000C03EE"/>
    <w:rsid w:val="000C2A86"/>
    <w:rsid w:val="000C350F"/>
    <w:rsid w:val="000C4131"/>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3F70"/>
    <w:rsid w:val="001E6AD4"/>
    <w:rsid w:val="001E7DBE"/>
    <w:rsid w:val="001F04DF"/>
    <w:rsid w:val="001F3E62"/>
    <w:rsid w:val="001F5917"/>
    <w:rsid w:val="001F72D2"/>
    <w:rsid w:val="00205CD4"/>
    <w:rsid w:val="00211AC0"/>
    <w:rsid w:val="00233A73"/>
    <w:rsid w:val="002429C6"/>
    <w:rsid w:val="00271971"/>
    <w:rsid w:val="00274CAB"/>
    <w:rsid w:val="00293BDE"/>
    <w:rsid w:val="00293C4F"/>
    <w:rsid w:val="002A09F2"/>
    <w:rsid w:val="002A0C6E"/>
    <w:rsid w:val="002A2874"/>
    <w:rsid w:val="002A7ED5"/>
    <w:rsid w:val="002B3C94"/>
    <w:rsid w:val="002D0D39"/>
    <w:rsid w:val="002D1824"/>
    <w:rsid w:val="002E418D"/>
    <w:rsid w:val="003057B2"/>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7FE0"/>
    <w:rsid w:val="003A2AB6"/>
    <w:rsid w:val="003A401A"/>
    <w:rsid w:val="003A783C"/>
    <w:rsid w:val="003A7CB8"/>
    <w:rsid w:val="003B4FE5"/>
    <w:rsid w:val="003B5B75"/>
    <w:rsid w:val="003D511C"/>
    <w:rsid w:val="003F5826"/>
    <w:rsid w:val="004064D3"/>
    <w:rsid w:val="004203A6"/>
    <w:rsid w:val="00433B30"/>
    <w:rsid w:val="00450333"/>
    <w:rsid w:val="00450687"/>
    <w:rsid w:val="00453118"/>
    <w:rsid w:val="004560F8"/>
    <w:rsid w:val="0046098B"/>
    <w:rsid w:val="00460D43"/>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6F"/>
    <w:rsid w:val="00622AF1"/>
    <w:rsid w:val="00640552"/>
    <w:rsid w:val="0065059C"/>
    <w:rsid w:val="00650C58"/>
    <w:rsid w:val="0065321F"/>
    <w:rsid w:val="0066557A"/>
    <w:rsid w:val="0067353C"/>
    <w:rsid w:val="006814AB"/>
    <w:rsid w:val="00682907"/>
    <w:rsid w:val="00694A02"/>
    <w:rsid w:val="006950BF"/>
    <w:rsid w:val="006A3239"/>
    <w:rsid w:val="006B074C"/>
    <w:rsid w:val="006B7278"/>
    <w:rsid w:val="006C55C0"/>
    <w:rsid w:val="006C5C73"/>
    <w:rsid w:val="006D0123"/>
    <w:rsid w:val="006D2EA4"/>
    <w:rsid w:val="006D5449"/>
    <w:rsid w:val="006E0A09"/>
    <w:rsid w:val="006E0B20"/>
    <w:rsid w:val="006E1624"/>
    <w:rsid w:val="006F1CDD"/>
    <w:rsid w:val="00704736"/>
    <w:rsid w:val="00705768"/>
    <w:rsid w:val="00707722"/>
    <w:rsid w:val="007143DE"/>
    <w:rsid w:val="0072457B"/>
    <w:rsid w:val="00727C05"/>
    <w:rsid w:val="00730748"/>
    <w:rsid w:val="00743AC1"/>
    <w:rsid w:val="00751F1C"/>
    <w:rsid w:val="00765F96"/>
    <w:rsid w:val="00766509"/>
    <w:rsid w:val="00790E92"/>
    <w:rsid w:val="007950D6"/>
    <w:rsid w:val="007B1C4C"/>
    <w:rsid w:val="007C35F0"/>
    <w:rsid w:val="007C40A6"/>
    <w:rsid w:val="007D48C8"/>
    <w:rsid w:val="007D6EED"/>
    <w:rsid w:val="00802562"/>
    <w:rsid w:val="008210F9"/>
    <w:rsid w:val="008254A6"/>
    <w:rsid w:val="00830BDC"/>
    <w:rsid w:val="0084188C"/>
    <w:rsid w:val="00846D25"/>
    <w:rsid w:val="00855A70"/>
    <w:rsid w:val="008564F8"/>
    <w:rsid w:val="00860BC0"/>
    <w:rsid w:val="00873F70"/>
    <w:rsid w:val="00880308"/>
    <w:rsid w:val="00887D40"/>
    <w:rsid w:val="00890D24"/>
    <w:rsid w:val="008928DC"/>
    <w:rsid w:val="00892B50"/>
    <w:rsid w:val="00895DF6"/>
    <w:rsid w:val="008A6B4F"/>
    <w:rsid w:val="008B253D"/>
    <w:rsid w:val="008C6735"/>
    <w:rsid w:val="008C6967"/>
    <w:rsid w:val="008E254B"/>
    <w:rsid w:val="00903C6C"/>
    <w:rsid w:val="0091293F"/>
    <w:rsid w:val="00917F26"/>
    <w:rsid w:val="009216AC"/>
    <w:rsid w:val="00924CC5"/>
    <w:rsid w:val="0093053D"/>
    <w:rsid w:val="00933428"/>
    <w:rsid w:val="00937218"/>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3060C"/>
    <w:rsid w:val="00A32B26"/>
    <w:rsid w:val="00A3552A"/>
    <w:rsid w:val="00A41E49"/>
    <w:rsid w:val="00A51D12"/>
    <w:rsid w:val="00A5264F"/>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A1B59"/>
    <w:rsid w:val="00BA5B40"/>
    <w:rsid w:val="00BB1B20"/>
    <w:rsid w:val="00BB5692"/>
    <w:rsid w:val="00BC28B5"/>
    <w:rsid w:val="00BC3433"/>
    <w:rsid w:val="00BE45F6"/>
    <w:rsid w:val="00C00D99"/>
    <w:rsid w:val="00C17316"/>
    <w:rsid w:val="00C42186"/>
    <w:rsid w:val="00C4341E"/>
    <w:rsid w:val="00C51DD9"/>
    <w:rsid w:val="00C56025"/>
    <w:rsid w:val="00C63826"/>
    <w:rsid w:val="00C661C1"/>
    <w:rsid w:val="00C71582"/>
    <w:rsid w:val="00C73255"/>
    <w:rsid w:val="00C96F76"/>
    <w:rsid w:val="00CA1088"/>
    <w:rsid w:val="00CA498C"/>
    <w:rsid w:val="00CC05A3"/>
    <w:rsid w:val="00CC4E55"/>
    <w:rsid w:val="00CC5A6F"/>
    <w:rsid w:val="00CE1172"/>
    <w:rsid w:val="00CE1D2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22814"/>
    <w:rsid w:val="00E2693D"/>
    <w:rsid w:val="00E472EB"/>
    <w:rsid w:val="00E52DB1"/>
    <w:rsid w:val="00E645AF"/>
    <w:rsid w:val="00E66813"/>
    <w:rsid w:val="00E72FE9"/>
    <w:rsid w:val="00E80929"/>
    <w:rsid w:val="00E94D75"/>
    <w:rsid w:val="00E95919"/>
    <w:rsid w:val="00EA1DAC"/>
    <w:rsid w:val="00EA5C8B"/>
    <w:rsid w:val="00EA7A14"/>
    <w:rsid w:val="00ED01AE"/>
    <w:rsid w:val="00ED41EA"/>
    <w:rsid w:val="00F00A34"/>
    <w:rsid w:val="00F070E8"/>
    <w:rsid w:val="00F20289"/>
    <w:rsid w:val="00F248E2"/>
    <w:rsid w:val="00F327AD"/>
    <w:rsid w:val="00F42E39"/>
    <w:rsid w:val="00F508D5"/>
    <w:rsid w:val="00F56F37"/>
    <w:rsid w:val="00F8195D"/>
    <w:rsid w:val="00F836D6"/>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10</cp:revision>
  <cp:lastPrinted>2019-06-21T07:19:00Z</cp:lastPrinted>
  <dcterms:created xsi:type="dcterms:W3CDTF">2019-10-15T05:12:00Z</dcterms:created>
  <dcterms:modified xsi:type="dcterms:W3CDTF">2020-10-06T07:30:00Z</dcterms:modified>
</cp:coreProperties>
</file>