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497" w:type="dxa"/>
        <w:tblInd w:w="279" w:type="dxa"/>
        <w:tblLook w:val="04A0"/>
      </w:tblPr>
      <w:tblGrid>
        <w:gridCol w:w="9497"/>
      </w:tblGrid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8D4025">
        <w:tc>
          <w:tcPr>
            <w:tcW w:w="9497" w:type="dxa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326C" w:rsidRPr="00463ACD" w:rsidRDefault="00514B6D" w:rsidP="00463AC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754EB3" w:rsidRPr="00754EB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asistent cu ID 354741 în cadrul Biroului Drumuri, Poduri, Parcaje</w:t>
            </w:r>
          </w:p>
          <w:p w:rsidR="00463ACD" w:rsidRPr="00CA082B" w:rsidRDefault="00463ACD" w:rsidP="00463ACD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8D4025">
        <w:tc>
          <w:tcPr>
            <w:tcW w:w="9497" w:type="dxa"/>
          </w:tcPr>
          <w:p w:rsidR="00EF56A6" w:rsidRPr="00463ACD" w:rsidRDefault="00AE1201" w:rsidP="00EF56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Inițiați</w:t>
            </w:r>
            <w:r w:rsidR="00EF56A6" w:rsidRPr="00463A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proiecte privind construirea, reabilitarea, consolidarea și  dezvoltarea  infrastructurii rutiere pe raza municipiului Timisoara </w:t>
            </w:r>
          </w:p>
          <w:p w:rsidR="00EF56A6" w:rsidRPr="00463ACD" w:rsidRDefault="00AE1201" w:rsidP="00EF56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</w:t>
            </w:r>
            <w:r w:rsidR="00EF56A6" w:rsidRPr="00463A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onitoriza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ți</w:t>
            </w:r>
            <w:r w:rsidR="00EF56A6" w:rsidRPr="00463A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gradul de realizare a lucrărilor în domeniul infrastructurii rutiere</w:t>
            </w:r>
          </w:p>
          <w:p w:rsidR="00EF56A6" w:rsidRPr="00463ACD" w:rsidRDefault="00AE1201" w:rsidP="00EF56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Verificați</w:t>
            </w:r>
            <w:r w:rsidR="00EF56A6" w:rsidRPr="00463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nivelul calitativ al lucrărilor de infrastructură rutieră</w:t>
            </w:r>
          </w:p>
          <w:p w:rsidR="00EF56A6" w:rsidRPr="00463ACD" w:rsidRDefault="00AE1201" w:rsidP="00EF56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EF56A6" w:rsidRPr="00463ACD">
              <w:rPr>
                <w:rFonts w:ascii="Times New Roman" w:hAnsi="Times New Roman" w:cs="Times New Roman"/>
                <w:b/>
                <w:bCs/>
                <w:i/>
                <w:iCs/>
              </w:rPr>
              <w:t>ropune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ți</w:t>
            </w:r>
            <w:r w:rsidR="00EF56A6" w:rsidRPr="00463A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soluții de corelare a lucrărilor pentru asigurarea fluidizării traficului</w:t>
            </w:r>
          </w:p>
          <w:p w:rsidR="004911A1" w:rsidRPr="00CF3C42" w:rsidRDefault="004911A1" w:rsidP="00D238D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8D4025">
        <w:tc>
          <w:tcPr>
            <w:tcW w:w="9497" w:type="dxa"/>
          </w:tcPr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14326C" w:rsidRPr="0014326C" w:rsidRDefault="0014326C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14326C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domeniul de licență:</w:t>
            </w:r>
            <w:r w:rsidRP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inginerie civilă;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210B96" w:rsidRPr="00210B96" w:rsidRDefault="00664A13" w:rsidP="00210B9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0B96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="0014326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----;</w:t>
            </w:r>
          </w:p>
          <w:p w:rsidR="00FB08C7" w:rsidRDefault="00664A13" w:rsidP="00FB08C7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4767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374FE6" w:rsidRPr="00112E30" w:rsidRDefault="00374FE6" w:rsidP="00374FE6">
            <w:pPr>
              <w:ind w:left="14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6303" w:rsidRPr="00CA082B" w:rsidTr="008D4025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14326C">
        <w:tc>
          <w:tcPr>
            <w:tcW w:w="9497" w:type="dxa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9E0676" w:rsidRPr="00112E30" w:rsidRDefault="00896303" w:rsidP="00FB11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:rsidTr="0014326C"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6C5352" w:rsidRPr="00EF56A6" w:rsidRDefault="00896303" w:rsidP="00EF56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</w:p>
        </w:tc>
      </w:tr>
      <w:tr w:rsidR="00FB119F" w:rsidRPr="00CA082B" w:rsidTr="0014326C">
        <w:tc>
          <w:tcPr>
            <w:tcW w:w="9497" w:type="dxa"/>
            <w:tcBorders>
              <w:top w:val="nil"/>
              <w:bottom w:val="nil"/>
            </w:tcBorders>
          </w:tcPr>
          <w:p w:rsidR="00463ACD" w:rsidRDefault="00463ACD" w:rsidP="00463ACD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FB119F" w:rsidRPr="00CA082B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14326C" w:rsidRDefault="00FB119F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  <w:r w:rsidR="00463ACD">
              <w:rPr>
                <w:rFonts w:ascii="Times New Roman" w:hAnsi="Times New Roman" w:cs="Times New Roman"/>
              </w:rPr>
              <w:t>.</w:t>
            </w:r>
          </w:p>
          <w:p w:rsidR="00463ACD" w:rsidRPr="00CA082B" w:rsidRDefault="00463ACD" w:rsidP="00FB11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:rsidTr="008D4025">
        <w:tc>
          <w:tcPr>
            <w:tcW w:w="9497" w:type="dxa"/>
            <w:tcBorders>
              <w:top w:val="nil"/>
            </w:tcBorders>
          </w:tcPr>
          <w:p w:rsidR="00FB119F" w:rsidRPr="00CA082B" w:rsidRDefault="00FB119F" w:rsidP="00FB11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FB119F" w:rsidRPr="00A7070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FB119F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  <w:p w:rsidR="004911A1" w:rsidRPr="00CA082B" w:rsidRDefault="004911A1" w:rsidP="00FB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19F" w:rsidRPr="00CA082B" w:rsidTr="008D4025">
        <w:tc>
          <w:tcPr>
            <w:tcW w:w="9497" w:type="dxa"/>
          </w:tcPr>
          <w:p w:rsidR="00FB119F" w:rsidRPr="00CA082B" w:rsidRDefault="00FB119F" w:rsidP="00FB119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 și tematica de concurs</w:t>
            </w: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Pr="00FD6B75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FB119F" w:rsidRDefault="00FB119F" w:rsidP="00FB119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4326C" w:rsidRPr="00FD6B75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119F" w:rsidRPr="00FD6B75" w:rsidRDefault="00FB119F" w:rsidP="00FB119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14326C" w:rsidRPr="00AE1201" w:rsidRDefault="0014326C" w:rsidP="001432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1201">
              <w:rPr>
                <w:rFonts w:ascii="Times New Roman" w:hAnsi="Times New Roman" w:cs="Times New Roman"/>
                <w:bCs/>
              </w:rPr>
              <w:t>1.</w:t>
            </w:r>
            <w:r w:rsidRPr="00AE1201">
              <w:rPr>
                <w:rFonts w:ascii="Times New Roman" w:hAnsi="Times New Roman" w:cs="Times New Roman"/>
                <w:bCs/>
              </w:rPr>
              <w:tab/>
              <w:t>Hotărârea Guvernului nr. 907 / 2016 privind etapele de elaborare şi conţinutul-cadru al documentaţiilor tehnico-economice aferente obiectivelor/proiectelor de investiţii finanţate din fonduri publice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nr.10/1995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calitatea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Ordonanta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43/1997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regimul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drumurilor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</w:p>
          <w:p w:rsidR="0014326C" w:rsidRP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HG 273/1994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aprobarea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Regulamentului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recepţie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lucrărilor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construcţii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instalaţii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aferente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acestora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:rsidR="0014326C" w:rsidRDefault="0014326C" w:rsidP="0014326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4326C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14326C">
              <w:rPr>
                <w:rFonts w:ascii="Times New Roman" w:hAnsi="Times New Roman" w:cs="Times New Roman"/>
                <w:bCs/>
                <w:lang w:val="en-US"/>
              </w:rPr>
              <w:tab/>
              <w:t xml:space="preserve">REGLEMENTARE TEHNICA din 15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februarie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2005 -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Normativ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pentru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întreţinerea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repararea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strazilor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indicativ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NE 033-04 (</w:t>
            </w:r>
            <w:proofErr w:type="spellStart"/>
            <w:r w:rsidRPr="0014326C">
              <w:rPr>
                <w:rFonts w:ascii="Times New Roman" w:hAnsi="Times New Roman" w:cs="Times New Roman"/>
                <w:bCs/>
                <w:lang w:val="en-US"/>
              </w:rPr>
              <w:t>revizuire</w:t>
            </w:r>
            <w:proofErr w:type="spellEnd"/>
            <w:r w:rsidRPr="0014326C">
              <w:rPr>
                <w:rFonts w:ascii="Times New Roman" w:hAnsi="Times New Roman" w:cs="Times New Roman"/>
                <w:bCs/>
                <w:lang w:val="en-US"/>
              </w:rPr>
              <w:t xml:space="preserve"> C 270-1991)</w:t>
            </w:r>
          </w:p>
          <w:p w:rsidR="0014326C" w:rsidRDefault="0014326C" w:rsidP="00FB119F">
            <w:pPr>
              <w:jc w:val="both"/>
              <w:rPr>
                <w:rFonts w:ascii="Times New Roman" w:hAnsi="Times New Roman" w:cs="Times New Roman"/>
              </w:rPr>
            </w:pPr>
          </w:p>
          <w:p w:rsidR="00FB119F" w:rsidRPr="008D4025" w:rsidRDefault="00FB119F" w:rsidP="00FB119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</w:tc>
      </w:tr>
      <w:tr w:rsidR="00FB119F" w:rsidRPr="009D60BD" w:rsidTr="008D4025">
        <w:tc>
          <w:tcPr>
            <w:tcW w:w="9497" w:type="dxa"/>
          </w:tcPr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B119F" w:rsidRPr="009D60BD" w:rsidRDefault="00FB119F" w:rsidP="00FB119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Atribuții specifice</w:t>
            </w:r>
          </w:p>
          <w:p w:rsidR="00476721" w:rsidRPr="00476721" w:rsidRDefault="00F71E03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ind w:left="454" w:hanging="360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D60B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Urmărirea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comportării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timp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a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lucrărilor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executate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perioada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garanţie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şi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post-</w:t>
            </w:r>
            <w:proofErr w:type="spellStart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garanţie</w:t>
            </w:r>
            <w:proofErr w:type="spellEnd"/>
            <w:r w:rsidR="00476721" w:rsidRPr="00476721">
              <w:rPr>
                <w:rFonts w:ascii="Times New Roman" w:eastAsia="Times New Roman" w:hAnsi="Times New Roman" w:cs="Times New Roman"/>
                <w:lang w:val="en-US" w:bidi="en-US"/>
              </w:rPr>
              <w:t>: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Propunerea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programe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reparaţii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întreţinere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ale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reţelelor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drumuri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teritoriul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Municipiului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Timişoara;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Îndrumarea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și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controlarea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respectării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legalităţii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cursul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realizării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lucrărilor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din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domeniul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său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Urmărirea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și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stabilirea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măsuri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pentru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respectarea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graficului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eşalonare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gram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</w:t>
            </w:r>
            <w:proofErr w:type="gram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lucrărilor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Urmărirea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și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stabilirea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măsuri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pentru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folosirea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eficientă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gram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</w:t>
            </w:r>
            <w:proofErr w:type="gram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resurselor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alocate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Urmărirea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și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verificarea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respectării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documentaţiilor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tehnico-economice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a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tehnologiilor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execuţie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Urmărirea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execuției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lucrărilor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asigurarea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continuității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finalizarea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acestora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cazul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apariţiei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unor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situaţii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neprevăzute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prin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minute,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dispoziţii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şantier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etc., cu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respectarea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legislaţiei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vigoare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încadrarea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sumele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alocate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Prelucrarea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înregistrarea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și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întocmirea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rapoartelor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privind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execuţia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lucrărilor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curs;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Verificarea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și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confirmarea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din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punct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vedere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cantitativ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calitativ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a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situaţiilor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lucrări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prezentate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de constructor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spre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decontare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en-US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Transmiterea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către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compartimentele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specialitate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din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cadrul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Primăriei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Municipiului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Timişoara </w:t>
            </w:r>
            <w:proofErr w:type="gram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</w:t>
            </w:r>
            <w:proofErr w:type="gram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facturilor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însoţite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situaţiile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lucrări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avizate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din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punct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vedere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calitativ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cantitativ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fr-FR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Urmărirea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întocmirii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cărţii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construcţiei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şi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stabilirea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măsurilor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pentru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respectarea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legalităţii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Promovarea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lucrărilor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investiţii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în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domeniul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de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activitate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;</w:t>
            </w: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 xml:space="preserve"> asigurarea condițiilor legale necesare efectuării investiţiilor din domeniul de activitate (obţinere avize, acorduri, etc.);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 xml:space="preserve">Întocmirea și transmiterea către compartimentul de specialitate din cadrul Primăriei Municipiului Timişoara a </w:t>
            </w:r>
            <w:r w:rsidRPr="00476721">
              <w:rPr>
                <w:rFonts w:ascii="Times New Roman" w:eastAsia="Times New Roman" w:hAnsi="Times New Roman" w:cs="Times New Roman"/>
                <w:lang w:bidi="en-US"/>
              </w:rPr>
              <w:t>propunerii de angajare, a angajamentelor bugetare şi a ordonanţării de plată;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 xml:space="preserve">Pregătirea documentelor necesare demarării procedurilor de achiziţie publică în domeniul de activitate şi înaintarea lor compartimentului de specialitate din cadrul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Primăriei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</w:t>
            </w:r>
            <w:proofErr w:type="spellStart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>Municipiului</w:t>
            </w:r>
            <w:proofErr w:type="spellEnd"/>
            <w:r w:rsidRPr="00476721">
              <w:rPr>
                <w:rFonts w:ascii="Times New Roman" w:eastAsia="Times New Roman" w:hAnsi="Times New Roman" w:cs="Times New Roman"/>
                <w:lang w:val="fr-FR" w:bidi="en-US"/>
              </w:rPr>
              <w:t xml:space="preserve"> Timişoara;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>Participarea în calitate de membru al comisiilor de recepţie, la recepţionarea obiectivelor de investiţii, a lucrărilor sau a serviciilor (după caz), în conformitate cu prevederile legale în vigoare;</w:t>
            </w:r>
          </w:p>
          <w:p w:rsidR="00476721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>Preluarea și soluționarea reclamațiilor, sesizărilor, cererilor în domeniu, din partea cetățenilor;</w:t>
            </w:r>
          </w:p>
          <w:p w:rsidR="00FB119F" w:rsidRPr="00476721" w:rsidRDefault="00476721" w:rsidP="00476721">
            <w:pPr>
              <w:numPr>
                <w:ilvl w:val="0"/>
                <w:numId w:val="25"/>
              </w:numPr>
              <w:tabs>
                <w:tab w:val="left" w:pos="42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val="it-IT" w:bidi="en-US"/>
              </w:rPr>
            </w:pPr>
            <w:r w:rsidRPr="00476721">
              <w:rPr>
                <w:rFonts w:ascii="Times New Roman" w:eastAsia="Times New Roman" w:hAnsi="Times New Roman" w:cs="Times New Roman"/>
                <w:lang w:val="it-IT" w:bidi="en-US"/>
              </w:rPr>
              <w:t>Controlarea și aplicarea de  sancţiuni contravenţionale, în domeniul de activitate;</w:t>
            </w:r>
          </w:p>
        </w:tc>
      </w:tr>
    </w:tbl>
    <w:p w:rsidR="008279FD" w:rsidRPr="009D60BD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9D60BD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C123C"/>
    <w:multiLevelType w:val="multilevel"/>
    <w:tmpl w:val="0AA4A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854676"/>
    <w:multiLevelType w:val="hybridMultilevel"/>
    <w:tmpl w:val="2EF6184C"/>
    <w:lvl w:ilvl="0" w:tplc="168E9A9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41B02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968" w:hanging="360"/>
      </w:pPr>
    </w:lvl>
    <w:lvl w:ilvl="2" w:tplc="FFFFFFFF">
      <w:start w:val="1"/>
      <w:numFmt w:val="lowerRoman"/>
      <w:lvlText w:val="%3."/>
      <w:lvlJc w:val="right"/>
      <w:pPr>
        <w:ind w:left="2688" w:hanging="180"/>
      </w:pPr>
    </w:lvl>
    <w:lvl w:ilvl="3" w:tplc="FFFFFFFF">
      <w:start w:val="1"/>
      <w:numFmt w:val="decimal"/>
      <w:lvlText w:val="%4."/>
      <w:lvlJc w:val="left"/>
      <w:pPr>
        <w:ind w:left="3408" w:hanging="360"/>
      </w:pPr>
    </w:lvl>
    <w:lvl w:ilvl="4" w:tplc="FFFFFFFF">
      <w:start w:val="1"/>
      <w:numFmt w:val="lowerLetter"/>
      <w:lvlText w:val="%5."/>
      <w:lvlJc w:val="left"/>
      <w:pPr>
        <w:ind w:left="4128" w:hanging="360"/>
      </w:pPr>
    </w:lvl>
    <w:lvl w:ilvl="5" w:tplc="FFFFFFFF">
      <w:start w:val="1"/>
      <w:numFmt w:val="lowerRoman"/>
      <w:lvlText w:val="%6."/>
      <w:lvlJc w:val="right"/>
      <w:pPr>
        <w:ind w:left="4848" w:hanging="180"/>
      </w:pPr>
    </w:lvl>
    <w:lvl w:ilvl="6" w:tplc="FFFFFFFF">
      <w:start w:val="1"/>
      <w:numFmt w:val="decimal"/>
      <w:lvlText w:val="%7."/>
      <w:lvlJc w:val="left"/>
      <w:pPr>
        <w:ind w:left="5568" w:hanging="360"/>
      </w:pPr>
    </w:lvl>
    <w:lvl w:ilvl="7" w:tplc="FFFFFFFF">
      <w:start w:val="1"/>
      <w:numFmt w:val="lowerLetter"/>
      <w:lvlText w:val="%8."/>
      <w:lvlJc w:val="left"/>
      <w:pPr>
        <w:ind w:left="6288" w:hanging="360"/>
      </w:pPr>
    </w:lvl>
    <w:lvl w:ilvl="8" w:tplc="FFFFFFFF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7">
    <w:nsid w:val="56681918"/>
    <w:multiLevelType w:val="hybridMultilevel"/>
    <w:tmpl w:val="65803A90"/>
    <w:lvl w:ilvl="0" w:tplc="A1C45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333EBD"/>
    <w:multiLevelType w:val="hybridMultilevel"/>
    <w:tmpl w:val="2A5C6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84DA5"/>
    <w:multiLevelType w:val="hybridMultilevel"/>
    <w:tmpl w:val="3E7ED2C4"/>
    <w:lvl w:ilvl="0" w:tplc="CD5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A42C1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1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6"/>
  </w:num>
  <w:num w:numId="11">
    <w:abstractNumId w:val="23"/>
  </w:num>
  <w:num w:numId="12">
    <w:abstractNumId w:val="1"/>
  </w:num>
  <w:num w:numId="13">
    <w:abstractNumId w:val="5"/>
  </w:num>
  <w:num w:numId="14">
    <w:abstractNumId w:val="11"/>
  </w:num>
  <w:num w:numId="15">
    <w:abstractNumId w:val="18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9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03340"/>
    <w:rsid w:val="00112E30"/>
    <w:rsid w:val="001219C5"/>
    <w:rsid w:val="0014326C"/>
    <w:rsid w:val="00180CC8"/>
    <w:rsid w:val="001A450F"/>
    <w:rsid w:val="00210B96"/>
    <w:rsid w:val="00221301"/>
    <w:rsid w:val="0026126C"/>
    <w:rsid w:val="002A0AE5"/>
    <w:rsid w:val="003367EE"/>
    <w:rsid w:val="00360100"/>
    <w:rsid w:val="00374FE6"/>
    <w:rsid w:val="003820C4"/>
    <w:rsid w:val="003E0264"/>
    <w:rsid w:val="004252B8"/>
    <w:rsid w:val="00427C1A"/>
    <w:rsid w:val="00463ACD"/>
    <w:rsid w:val="00476721"/>
    <w:rsid w:val="004911A1"/>
    <w:rsid w:val="00506B4D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4EB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73936"/>
    <w:rsid w:val="00896303"/>
    <w:rsid w:val="008A437D"/>
    <w:rsid w:val="008D4025"/>
    <w:rsid w:val="00904CFC"/>
    <w:rsid w:val="00920DEA"/>
    <w:rsid w:val="0096494B"/>
    <w:rsid w:val="0097142B"/>
    <w:rsid w:val="00972379"/>
    <w:rsid w:val="009B4DCB"/>
    <w:rsid w:val="009D60BD"/>
    <w:rsid w:val="009E0676"/>
    <w:rsid w:val="00A24473"/>
    <w:rsid w:val="00A25444"/>
    <w:rsid w:val="00A40182"/>
    <w:rsid w:val="00A70705"/>
    <w:rsid w:val="00AA0EEA"/>
    <w:rsid w:val="00AE1201"/>
    <w:rsid w:val="00B919E8"/>
    <w:rsid w:val="00C4450B"/>
    <w:rsid w:val="00C50D5D"/>
    <w:rsid w:val="00C90748"/>
    <w:rsid w:val="00CA082B"/>
    <w:rsid w:val="00CB2C04"/>
    <w:rsid w:val="00CF3C42"/>
    <w:rsid w:val="00D238D4"/>
    <w:rsid w:val="00D5352B"/>
    <w:rsid w:val="00DE26CA"/>
    <w:rsid w:val="00E06273"/>
    <w:rsid w:val="00E310F7"/>
    <w:rsid w:val="00E85A1F"/>
    <w:rsid w:val="00EF56A6"/>
    <w:rsid w:val="00F34B8E"/>
    <w:rsid w:val="00F71E03"/>
    <w:rsid w:val="00F86622"/>
    <w:rsid w:val="00FB08C7"/>
    <w:rsid w:val="00FB119F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dfritz</cp:lastModifiedBy>
  <cp:revision>6</cp:revision>
  <dcterms:created xsi:type="dcterms:W3CDTF">2021-11-28T20:43:00Z</dcterms:created>
  <dcterms:modified xsi:type="dcterms:W3CDTF">2021-11-30T13:13:00Z</dcterms:modified>
</cp:coreProperties>
</file>