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39" w:rsidRPr="000B773B" w:rsidRDefault="00D44039">
      <w:pPr>
        <w:rPr>
          <w:sz w:val="28"/>
          <w:szCs w:val="28"/>
        </w:rPr>
      </w:pPr>
    </w:p>
    <w:p w:rsidR="008240AB" w:rsidRPr="000B773B" w:rsidRDefault="008240AB" w:rsidP="008240AB">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ROMANIA</w:t>
      </w:r>
    </w:p>
    <w:p w:rsidR="008240AB" w:rsidRPr="000B773B" w:rsidRDefault="008240AB" w:rsidP="008240AB">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JUDETUL TIMIS</w:t>
      </w:r>
    </w:p>
    <w:p w:rsidR="008240AB" w:rsidRPr="000B773B" w:rsidRDefault="008240AB" w:rsidP="008240AB">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MUNICIPIUL TIMISOARA</w:t>
      </w:r>
    </w:p>
    <w:p w:rsidR="008240AB" w:rsidRPr="000B773B" w:rsidRDefault="008240AB" w:rsidP="008240AB">
      <w:pPr>
        <w:tabs>
          <w:tab w:val="left" w:pos="720"/>
        </w:tabs>
        <w:spacing w:after="0"/>
        <w:ind w:left="360"/>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CONSILIUL LOCAL</w:t>
      </w:r>
    </w:p>
    <w:p w:rsidR="008240AB" w:rsidRPr="000B773B" w:rsidRDefault="008240AB" w:rsidP="008240AB">
      <w:pPr>
        <w:tabs>
          <w:tab w:val="left" w:pos="720"/>
        </w:tabs>
        <w:spacing w:after="0"/>
        <w:rPr>
          <w:rFonts w:ascii="Times New Roman" w:hAnsi="Times New Roman" w:cs="Times New Roman"/>
          <w:b/>
          <w:bCs/>
          <w:sz w:val="28"/>
          <w:szCs w:val="28"/>
          <w:lang w:val="ro-RO"/>
        </w:rPr>
      </w:pPr>
    </w:p>
    <w:p w:rsidR="008240AB" w:rsidRPr="000B773B" w:rsidRDefault="008240AB" w:rsidP="008240AB">
      <w:pPr>
        <w:tabs>
          <w:tab w:val="left" w:pos="720"/>
        </w:tabs>
        <w:spacing w:after="0"/>
        <w:rPr>
          <w:rFonts w:ascii="Times New Roman" w:hAnsi="Times New Roman" w:cs="Times New Roman"/>
          <w:b/>
          <w:bCs/>
          <w:sz w:val="28"/>
          <w:szCs w:val="28"/>
          <w:lang w:val="ro-RO"/>
        </w:rPr>
      </w:pPr>
    </w:p>
    <w:p w:rsidR="008240AB" w:rsidRPr="000B773B" w:rsidRDefault="008240AB" w:rsidP="008240AB">
      <w:pPr>
        <w:tabs>
          <w:tab w:val="left" w:pos="720"/>
        </w:tabs>
        <w:spacing w:after="0"/>
        <w:ind w:left="360"/>
        <w:jc w:val="center"/>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PROCES - VERBAL</w:t>
      </w:r>
    </w:p>
    <w:p w:rsidR="008240AB" w:rsidRPr="000B773B" w:rsidRDefault="008240AB" w:rsidP="008240AB">
      <w:pPr>
        <w:tabs>
          <w:tab w:val="left" w:pos="720"/>
        </w:tabs>
        <w:spacing w:after="0"/>
        <w:ind w:left="360"/>
        <w:jc w:val="center"/>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Încheiat astăzi 30.09.2022 cu ocazia şedinţei extraordinare a</w:t>
      </w:r>
    </w:p>
    <w:p w:rsidR="008240AB" w:rsidRPr="000B773B" w:rsidRDefault="008240AB" w:rsidP="008240AB">
      <w:pPr>
        <w:tabs>
          <w:tab w:val="left" w:pos="720"/>
        </w:tabs>
        <w:spacing w:after="0"/>
        <w:ind w:left="360"/>
        <w:jc w:val="center"/>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Consiliului Local al Municipiului Timişoara</w:t>
      </w:r>
    </w:p>
    <w:p w:rsidR="008240AB" w:rsidRPr="000B773B" w:rsidRDefault="008240AB" w:rsidP="008240AB">
      <w:pPr>
        <w:tabs>
          <w:tab w:val="left" w:pos="720"/>
        </w:tabs>
        <w:spacing w:after="0"/>
        <w:ind w:left="360"/>
        <w:jc w:val="center"/>
        <w:rPr>
          <w:rFonts w:ascii="Times New Roman" w:hAnsi="Times New Roman" w:cs="Times New Roman"/>
          <w:b/>
          <w:bCs/>
          <w:sz w:val="28"/>
          <w:szCs w:val="28"/>
          <w:lang w:val="ro-RO"/>
        </w:rPr>
      </w:pPr>
    </w:p>
    <w:p w:rsidR="008240AB" w:rsidRPr="000B773B" w:rsidRDefault="008240AB" w:rsidP="008240AB">
      <w:pPr>
        <w:tabs>
          <w:tab w:val="left" w:pos="720"/>
        </w:tabs>
        <w:spacing w:after="0"/>
        <w:ind w:left="360"/>
        <w:jc w:val="both"/>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Preşedinte de şedinţă –Dl. Viceprimar Ruben Latcau</w:t>
      </w:r>
    </w:p>
    <w:p w:rsidR="008240AB" w:rsidRPr="000B773B" w:rsidRDefault="008240AB" w:rsidP="008240AB">
      <w:pPr>
        <w:tabs>
          <w:tab w:val="left" w:pos="720"/>
        </w:tabs>
        <w:spacing w:after="0"/>
        <w:ind w:left="360"/>
        <w:jc w:val="both"/>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Din cei de 27 de consilieri au fost prezenţi</w:t>
      </w:r>
      <w:r w:rsidR="00E65C3B" w:rsidRPr="000B773B">
        <w:rPr>
          <w:rFonts w:ascii="Times New Roman" w:hAnsi="Times New Roman" w:cs="Times New Roman"/>
          <w:b/>
          <w:bCs/>
          <w:sz w:val="28"/>
          <w:szCs w:val="28"/>
          <w:lang w:val="ro-RO"/>
        </w:rPr>
        <w:t xml:space="preserve"> 21</w:t>
      </w:r>
      <w:r w:rsidRPr="000B773B">
        <w:rPr>
          <w:rFonts w:ascii="Times New Roman" w:hAnsi="Times New Roman" w:cs="Times New Roman"/>
          <w:b/>
          <w:bCs/>
          <w:sz w:val="28"/>
          <w:szCs w:val="28"/>
          <w:lang w:val="ro-RO"/>
        </w:rPr>
        <w:t xml:space="preserve"> ;</w:t>
      </w:r>
    </w:p>
    <w:p w:rsidR="008240AB" w:rsidRPr="000B773B" w:rsidRDefault="008240AB" w:rsidP="008240AB">
      <w:pPr>
        <w:tabs>
          <w:tab w:val="left" w:pos="720"/>
        </w:tabs>
        <w:spacing w:after="0"/>
        <w:ind w:left="360"/>
        <w:jc w:val="both"/>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 xml:space="preserve">Au absentat:  </w:t>
      </w:r>
      <w:r w:rsidR="00E65C3B" w:rsidRPr="000B773B">
        <w:rPr>
          <w:rFonts w:ascii="Times New Roman" w:hAnsi="Times New Roman" w:cs="Times New Roman"/>
          <w:b/>
          <w:bCs/>
          <w:sz w:val="28"/>
          <w:szCs w:val="28"/>
          <w:lang w:val="ro-RO"/>
        </w:rPr>
        <w:t>Mester Andrei, Szatmari Ioan, MilitaruElena, Maris Daniela, Mosiu Simion si Craina Marius</w:t>
      </w:r>
    </w:p>
    <w:p w:rsidR="008240AB" w:rsidRPr="000B773B" w:rsidRDefault="008240AB" w:rsidP="008240AB">
      <w:pPr>
        <w:tabs>
          <w:tab w:val="left" w:pos="720"/>
        </w:tabs>
        <w:spacing w:after="0"/>
        <w:ind w:left="360"/>
        <w:jc w:val="both"/>
        <w:rPr>
          <w:rFonts w:ascii="Times New Roman" w:hAnsi="Times New Roman" w:cs="Times New Roman"/>
          <w:b/>
          <w:bCs/>
          <w:sz w:val="28"/>
          <w:szCs w:val="28"/>
          <w:lang w:val="ro-RO"/>
        </w:rPr>
      </w:pPr>
      <w:r w:rsidRPr="000B773B">
        <w:rPr>
          <w:rFonts w:ascii="Times New Roman" w:hAnsi="Times New Roman" w:cs="Times New Roman"/>
          <w:b/>
          <w:bCs/>
          <w:sz w:val="28"/>
          <w:szCs w:val="28"/>
          <w:lang w:val="ro-RO"/>
        </w:rPr>
        <w:t>Din  partea executivului participă: domnul primar Dominic Fritz,  domnul viceprimar Ruben Lațcău, domnul viceprimar Cosmin Tabara Amanar și domnul Secretar General Caius Suli</w:t>
      </w:r>
    </w:p>
    <w:p w:rsidR="008240AB" w:rsidRPr="000B773B" w:rsidRDefault="008240AB">
      <w:pPr>
        <w:rPr>
          <w:sz w:val="28"/>
          <w:szCs w:val="28"/>
        </w:rPr>
      </w:pPr>
    </w:p>
    <w:p w:rsidR="008240AB" w:rsidRPr="000B773B" w:rsidRDefault="008240AB" w:rsidP="000E0506">
      <w:pPr>
        <w:autoSpaceDE w:val="0"/>
        <w:autoSpaceDN w:val="0"/>
        <w:adjustRightInd w:val="0"/>
        <w:spacing w:after="0" w:line="240" w:lineRule="auto"/>
        <w:jc w:val="right"/>
        <w:rPr>
          <w:rFonts w:ascii="Times New Roman" w:hAnsi="Times New Roman"/>
          <w:b/>
          <w:sz w:val="28"/>
          <w:szCs w:val="28"/>
          <w:lang w:val="ro-RO"/>
        </w:rPr>
      </w:pP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r>
      <w:r w:rsidRPr="000B773B">
        <w:rPr>
          <w:rFonts w:ascii="Times New Roman" w:hAnsi="Times New Roman"/>
          <w:sz w:val="28"/>
          <w:szCs w:val="28"/>
          <w:lang w:val="ro-RO"/>
        </w:rPr>
        <w:tab/>
        <w:t xml:space="preserve">     </w:t>
      </w:r>
      <w:r w:rsidRPr="000B773B">
        <w:rPr>
          <w:rFonts w:ascii="Times New Roman" w:hAnsi="Times New Roman"/>
          <w:b/>
          <w:sz w:val="28"/>
          <w:szCs w:val="28"/>
          <w:lang w:val="ro-RO"/>
        </w:rPr>
        <w:t>Anexa la</w:t>
      </w:r>
    </w:p>
    <w:p w:rsidR="008240AB" w:rsidRPr="000B773B" w:rsidRDefault="008240AB" w:rsidP="000E0506">
      <w:pPr>
        <w:autoSpaceDE w:val="0"/>
        <w:autoSpaceDN w:val="0"/>
        <w:adjustRightInd w:val="0"/>
        <w:spacing w:after="0" w:line="240" w:lineRule="auto"/>
        <w:jc w:val="right"/>
        <w:rPr>
          <w:rFonts w:ascii="Times New Roman" w:hAnsi="Times New Roman"/>
          <w:b/>
          <w:sz w:val="28"/>
          <w:szCs w:val="28"/>
          <w:lang w:val="ro-RO"/>
        </w:rPr>
      </w:pP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r>
      <w:r w:rsidRPr="000B773B">
        <w:rPr>
          <w:rFonts w:ascii="Times New Roman" w:hAnsi="Times New Roman"/>
          <w:b/>
          <w:sz w:val="28"/>
          <w:szCs w:val="28"/>
          <w:lang w:val="ro-RO"/>
        </w:rPr>
        <w:tab/>
        <w:t>Dispoziția nr.2093</w:t>
      </w:r>
    </w:p>
    <w:p w:rsidR="008240AB" w:rsidRPr="000B773B" w:rsidRDefault="008240AB" w:rsidP="000E0506">
      <w:pPr>
        <w:autoSpaceDE w:val="0"/>
        <w:autoSpaceDN w:val="0"/>
        <w:adjustRightInd w:val="0"/>
        <w:spacing w:after="0" w:line="240" w:lineRule="auto"/>
        <w:jc w:val="right"/>
        <w:rPr>
          <w:rFonts w:ascii="Times New Roman" w:hAnsi="Times New Roman"/>
          <w:b/>
          <w:sz w:val="28"/>
          <w:szCs w:val="28"/>
          <w:lang w:val="ro-RO"/>
        </w:rPr>
      </w:pPr>
      <w:r w:rsidRPr="000B773B">
        <w:rPr>
          <w:rFonts w:ascii="Times New Roman" w:hAnsi="Times New Roman"/>
          <w:b/>
          <w:sz w:val="28"/>
          <w:szCs w:val="28"/>
          <w:lang w:val="ro-RO"/>
        </w:rPr>
        <w:t xml:space="preserve">                                                                                                                  Din data de: 29.09.2022</w:t>
      </w:r>
    </w:p>
    <w:p w:rsidR="008240AB" w:rsidRPr="000B773B" w:rsidRDefault="008240AB" w:rsidP="008240AB">
      <w:pPr>
        <w:autoSpaceDE w:val="0"/>
        <w:autoSpaceDN w:val="0"/>
        <w:adjustRightInd w:val="0"/>
        <w:spacing w:after="0" w:line="240" w:lineRule="auto"/>
        <w:jc w:val="both"/>
        <w:rPr>
          <w:rFonts w:ascii="Times New Roman" w:hAnsi="Times New Roman"/>
          <w:b/>
          <w:sz w:val="28"/>
          <w:szCs w:val="28"/>
          <w:lang w:val="ro-RO"/>
        </w:rPr>
      </w:pPr>
    </w:p>
    <w:p w:rsidR="008240AB" w:rsidRPr="000B773B" w:rsidRDefault="008240AB" w:rsidP="008240AB">
      <w:pPr>
        <w:autoSpaceDE w:val="0"/>
        <w:autoSpaceDN w:val="0"/>
        <w:adjustRightInd w:val="0"/>
        <w:spacing w:after="0" w:line="240" w:lineRule="auto"/>
        <w:jc w:val="both"/>
        <w:rPr>
          <w:rFonts w:ascii="Times New Roman" w:hAnsi="Times New Roman"/>
          <w:b/>
          <w:sz w:val="28"/>
          <w:szCs w:val="28"/>
          <w:lang w:val="ro-RO"/>
        </w:rPr>
      </w:pPr>
    </w:p>
    <w:p w:rsidR="008240AB" w:rsidRPr="000B773B" w:rsidRDefault="008240AB" w:rsidP="008240AB">
      <w:pPr>
        <w:autoSpaceDE w:val="0"/>
        <w:autoSpaceDN w:val="0"/>
        <w:adjustRightInd w:val="0"/>
        <w:spacing w:after="0" w:line="240" w:lineRule="auto"/>
        <w:jc w:val="both"/>
        <w:rPr>
          <w:rFonts w:ascii="Times New Roman" w:hAnsi="Times New Roman"/>
          <w:b/>
          <w:sz w:val="28"/>
          <w:szCs w:val="28"/>
          <w:lang w:val="ro-RO"/>
        </w:rPr>
      </w:pPr>
    </w:p>
    <w:p w:rsidR="008240AB" w:rsidRPr="000B773B" w:rsidRDefault="008240AB" w:rsidP="008240AB">
      <w:pPr>
        <w:numPr>
          <w:ilvl w:val="0"/>
          <w:numId w:val="1"/>
        </w:numPr>
        <w:autoSpaceDE w:val="0"/>
        <w:autoSpaceDN w:val="0"/>
        <w:adjustRightInd w:val="0"/>
        <w:spacing w:after="0"/>
        <w:jc w:val="both"/>
        <w:rPr>
          <w:rFonts w:ascii="Times New Roman" w:hAnsi="Times New Roman"/>
          <w:sz w:val="28"/>
          <w:szCs w:val="28"/>
        </w:rPr>
      </w:pPr>
      <w:r w:rsidRPr="000B773B">
        <w:rPr>
          <w:rFonts w:ascii="Times New Roman" w:hAnsi="Times New Roman"/>
          <w:sz w:val="28"/>
          <w:szCs w:val="28"/>
        </w:rPr>
        <w:t>Aprobarea Proceselor Verbale ale ședințelor în plen din data de: 08.09.2022 și 15.09.2022.</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sz w:val="28"/>
          <w:szCs w:val="28"/>
        </w:rPr>
      </w:pPr>
      <w:r w:rsidRPr="000B773B">
        <w:rPr>
          <w:rFonts w:ascii="Times New Roman" w:hAnsi="Times New Roman"/>
          <w:bCs/>
          <w:sz w:val="28"/>
          <w:szCs w:val="28"/>
        </w:rPr>
        <w:t xml:space="preserve">Proiect de hotărâre privind aprobarea proiectului ”Lucrări de reabilitare pentru sprijinirea tranziției către o economie cu emisii scăzute de carbon prin creșterea eficienței energetice și utilizarea energiei din surse regenerabile a complexului de clădiri Clinicile Noi din cadrul Spitalului Clinic Municipal de Urgență Timișoara” și depunerea acestuia în cadrul unui parteneriat între Municipiul Timișoara și Spitalul Municipal Timișoara, pentru a accesa </w:t>
      </w:r>
      <w:r w:rsidRPr="000B773B">
        <w:rPr>
          <w:rFonts w:ascii="Times New Roman" w:hAnsi="Times New Roman"/>
          <w:bCs/>
          <w:sz w:val="28"/>
          <w:szCs w:val="28"/>
        </w:rPr>
        <w:lastRenderedPageBreak/>
        <w:t>fondurile europene nerambursabile prin Planul Național de Redresare și Reziliență 2020 -2026, Componenta 5- Valul Renovării, Axa 2 – Schema de granturi pentru eficiență energetică și reziliență în clădiri publice, Operațiunea B.2: Renovarea energetică  moderată sau aprofundată a clădirilor publice.</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sz w:val="28"/>
          <w:szCs w:val="28"/>
        </w:rPr>
      </w:pPr>
      <w:r w:rsidRPr="000B773B">
        <w:rPr>
          <w:rFonts w:ascii="Times New Roman" w:hAnsi="Times New Roman"/>
          <w:bCs/>
          <w:sz w:val="28"/>
          <w:szCs w:val="28"/>
        </w:rPr>
        <w:t>Proiect de hotărâre privind aprobarea asigurării finanțării de la bugetul local a cheltuielilor care nu se finanțează prin Programul Național de Investiții ”Anghel Saligny”, pentru obiectivul de investiții ”Pasaj inferior Solventul”.</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sz w:val="28"/>
          <w:szCs w:val="28"/>
        </w:rPr>
      </w:pPr>
      <w:r w:rsidRPr="000B773B">
        <w:rPr>
          <w:rFonts w:ascii="Times New Roman" w:hAnsi="Times New Roman"/>
          <w:bCs/>
          <w:sz w:val="28"/>
          <w:szCs w:val="28"/>
        </w:rPr>
        <w:t xml:space="preserve">Proiect de hotărâre </w:t>
      </w:r>
      <w:proofErr w:type="gramStart"/>
      <w:r w:rsidRPr="000B773B">
        <w:rPr>
          <w:rFonts w:ascii="Times New Roman" w:hAnsi="Times New Roman"/>
          <w:bCs/>
          <w:sz w:val="28"/>
          <w:szCs w:val="28"/>
        </w:rPr>
        <w:t>privind  aprobarea</w:t>
      </w:r>
      <w:proofErr w:type="gramEnd"/>
      <w:r w:rsidRPr="000B773B">
        <w:rPr>
          <w:rFonts w:ascii="Times New Roman" w:hAnsi="Times New Roman"/>
          <w:bCs/>
          <w:sz w:val="28"/>
          <w:szCs w:val="28"/>
        </w:rPr>
        <w:t xml:space="preserve"> proiectului ”Realizare Șarpantă, Reabilitare termică și modificări interioare la corp Școală Colegiul Național Ana Aslan Timișoara”, pentru a accesa fondurile europene nerambursabile prin Planul Național de Redresare și  Reziliență 2020-2026, Componenta 5 – Valul Renovării, Axa 2 – Schema de granturi pentru eficiență energetică și reziliență în clădiri publice, Operațiunea B.2: Renovarea energetică  moderată sau aprofundată a clădirilor publice.</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sz w:val="28"/>
          <w:szCs w:val="28"/>
        </w:rPr>
      </w:pPr>
      <w:r w:rsidRPr="000B773B">
        <w:rPr>
          <w:rFonts w:ascii="Times New Roman" w:hAnsi="Times New Roman"/>
          <w:bCs/>
          <w:color w:val="000000"/>
          <w:sz w:val="28"/>
          <w:szCs w:val="28"/>
          <w:lang w:val="ro-RO" w:eastAsia="ro-RO"/>
        </w:rPr>
        <w:t>Proiect de hotărâre privind aprobarea depunerii și implementării proiectului „Reabilitare Școala Gimnazială 1- Școala Verde Inteligentă” în vederea accesării fondurilor europene nerambursabile prin Planul Național de Redresare și Reziliență 2020-2026, Componenta 5 – Valul Renovării, Axa 2 – Schema de granturi pentru eficiență energetică și reziliență în clădiri publice, Operațiunea B.1: Renovarea integrată a clădirilor publice.</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color w:val="FF0000"/>
          <w:sz w:val="28"/>
          <w:szCs w:val="28"/>
        </w:rPr>
      </w:pPr>
      <w:r w:rsidRPr="000B773B">
        <w:rPr>
          <w:rFonts w:ascii="Times New Roman" w:hAnsi="Times New Roman"/>
          <w:bCs/>
          <w:color w:val="000000"/>
          <w:sz w:val="28"/>
          <w:szCs w:val="28"/>
        </w:rPr>
        <w:t xml:space="preserve">Proiect de hotărâre privind mandatarea reprezentanților Municipiului Timișoara în Adunarea Generală </w:t>
      </w:r>
      <w:proofErr w:type="gramStart"/>
      <w:r w:rsidRPr="000B773B">
        <w:rPr>
          <w:rFonts w:ascii="Times New Roman" w:hAnsi="Times New Roman"/>
          <w:bCs/>
          <w:color w:val="000000"/>
          <w:sz w:val="28"/>
          <w:szCs w:val="28"/>
        </w:rPr>
        <w:t>a</w:t>
      </w:r>
      <w:proofErr w:type="gramEnd"/>
      <w:r w:rsidRPr="000B773B">
        <w:rPr>
          <w:rFonts w:ascii="Times New Roman" w:hAnsi="Times New Roman"/>
          <w:bCs/>
          <w:color w:val="000000"/>
          <w:sz w:val="28"/>
          <w:szCs w:val="28"/>
        </w:rPr>
        <w:t xml:space="preserve"> Asociaților Agenției de Achiziții Publice Timișoara S.R.L. pentru numirea unui administrator provizoriu în Consiliul de Administrație.</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color w:val="FF0000"/>
          <w:sz w:val="28"/>
          <w:szCs w:val="28"/>
        </w:rPr>
      </w:pPr>
      <w:r w:rsidRPr="000B773B">
        <w:rPr>
          <w:rFonts w:ascii="Times New Roman" w:hAnsi="Times New Roman"/>
          <w:bCs/>
          <w:color w:val="000000"/>
          <w:sz w:val="28"/>
          <w:szCs w:val="28"/>
        </w:rPr>
        <w:t xml:space="preserve">Proiect de hotărâre privind mandatarea reprezentanților Municipiului Timișoara în Adunarea Generală </w:t>
      </w:r>
      <w:proofErr w:type="gramStart"/>
      <w:r w:rsidRPr="000B773B">
        <w:rPr>
          <w:rFonts w:ascii="Times New Roman" w:hAnsi="Times New Roman"/>
          <w:bCs/>
          <w:color w:val="000000"/>
          <w:sz w:val="28"/>
          <w:szCs w:val="28"/>
        </w:rPr>
        <w:t>a</w:t>
      </w:r>
      <w:proofErr w:type="gramEnd"/>
      <w:r w:rsidRPr="000B773B">
        <w:rPr>
          <w:rFonts w:ascii="Times New Roman" w:hAnsi="Times New Roman"/>
          <w:bCs/>
          <w:color w:val="000000"/>
          <w:sz w:val="28"/>
          <w:szCs w:val="28"/>
        </w:rPr>
        <w:t xml:space="preserve"> Acționarilor Companiei Locale de Termoficare COLTERM S.A. Timișoara pentru aprobarea majorării de capital social la Societatea EnergyProd Sunny S.R.L.</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sz w:val="28"/>
          <w:szCs w:val="28"/>
        </w:rPr>
      </w:pPr>
      <w:r w:rsidRPr="000B773B">
        <w:rPr>
          <w:rFonts w:ascii="Times New Roman" w:hAnsi="Times New Roman"/>
          <w:bCs/>
          <w:sz w:val="28"/>
          <w:szCs w:val="28"/>
        </w:rPr>
        <w:t xml:space="preserve">Proiect de hotărâre privind aprobarea depunerii și implementării </w:t>
      </w:r>
      <w:proofErr w:type="gramStart"/>
      <w:r w:rsidRPr="000B773B">
        <w:rPr>
          <w:rFonts w:ascii="Times New Roman" w:hAnsi="Times New Roman"/>
          <w:bCs/>
          <w:sz w:val="28"/>
          <w:szCs w:val="28"/>
        </w:rPr>
        <w:t>proiectului ”</w:t>
      </w:r>
      <w:proofErr w:type="gramEnd"/>
      <w:r w:rsidRPr="000B773B">
        <w:rPr>
          <w:rFonts w:ascii="Times New Roman" w:hAnsi="Times New Roman"/>
          <w:bCs/>
          <w:sz w:val="28"/>
          <w:szCs w:val="28"/>
        </w:rPr>
        <w:t xml:space="preserve">Construirea de insule ecologice digitalizate supraterane – Runda </w:t>
      </w:r>
      <w:r w:rsidRPr="000B773B">
        <w:rPr>
          <w:rFonts w:ascii="Times New Roman" w:hAnsi="Times New Roman"/>
          <w:bCs/>
          <w:sz w:val="28"/>
          <w:szCs w:val="28"/>
          <w:lang w:val="ro-RO"/>
        </w:rPr>
        <w:t>I” în cadrul Apelului de Proiecte PNRR/2022/C3/S/I.1.B, Componenta 3 – Managementul Deșeurilor, Investiția I1 Dezvoltarea, modernizarea și completarea sistemelor de management integrat al deșeurilor municipale la nivel de județ sau la nivel de orașe/comune, Subinvestiția I1.B. – Construirea de insule ecologice digitalizate din Planul Național de Redresare și Reziliență.</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0B773B">
        <w:rPr>
          <w:rFonts w:ascii="Times New Roman" w:hAnsi="Times New Roman"/>
          <w:bCs/>
          <w:color w:val="000000"/>
          <w:sz w:val="28"/>
          <w:szCs w:val="28"/>
        </w:rPr>
        <w:t xml:space="preserve">Proiect de hotărâre privind </w:t>
      </w:r>
      <w:proofErr w:type="gramStart"/>
      <w:r w:rsidRPr="000B773B">
        <w:rPr>
          <w:rFonts w:ascii="Times New Roman" w:hAnsi="Times New Roman"/>
          <w:bCs/>
          <w:color w:val="000000"/>
          <w:sz w:val="28"/>
          <w:szCs w:val="28"/>
        </w:rPr>
        <w:t>modificarea  art</w:t>
      </w:r>
      <w:proofErr w:type="gramEnd"/>
      <w:r w:rsidRPr="000B773B">
        <w:rPr>
          <w:rFonts w:ascii="Times New Roman" w:hAnsi="Times New Roman"/>
          <w:bCs/>
          <w:color w:val="000000"/>
          <w:sz w:val="28"/>
          <w:szCs w:val="28"/>
        </w:rPr>
        <w:t xml:space="preserve"> 1 al Hotararii  Consiliului Local nr. 500 din 23.12.2020 privind acordul Consiliului Local al Municipiului Timișoara în vederea realizării de către Spitalul Clinic de Boli Infecțioase și </w:t>
      </w:r>
      <w:r w:rsidRPr="000B773B">
        <w:rPr>
          <w:rFonts w:ascii="Times New Roman" w:hAnsi="Times New Roman"/>
          <w:bCs/>
          <w:color w:val="000000"/>
          <w:sz w:val="28"/>
          <w:szCs w:val="28"/>
        </w:rPr>
        <w:lastRenderedPageBreak/>
        <w:t>Pneumoftiziologie Dr. Victor Babeș a obiectivului de investiții ”Lucrări de amplasare - Lift exterior pentru transport pacienți la corpul de clădire C4 (TBC)”, imobil identificat în CF 450103.</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0B773B">
        <w:rPr>
          <w:rFonts w:ascii="Times New Roman" w:hAnsi="Times New Roman"/>
          <w:bCs/>
          <w:color w:val="000000"/>
          <w:sz w:val="28"/>
          <w:szCs w:val="28"/>
          <w:lang w:val="ro-RO" w:eastAsia="ro-RO"/>
        </w:rPr>
        <w:t>Proiect de hotărâre privind aprobarea implementării proiectului „Construire creșă medie, strada Învățătorului nr.2, municipiul Timișoara”, în cadrul unui parteneriat între Ministerul Dezvoltării, Lucrărilor Publice și Administrației - în calitate de coordonator de reformă PNRR, C 15 - Educație, Compania Națională de Investiții ”C.N.I.” S.A - în calitate de structură de implementare și  Municipiul Timișoara - în calitate de beneficiar al finanțării nerambursabile prin PNRR/2022/C15 – Componenta 15 – Educație, Investiția 1, Operațiunea 2.</w:t>
      </w:r>
    </w:p>
    <w:p w:rsidR="008240AB" w:rsidRPr="000B773B" w:rsidRDefault="008240AB" w:rsidP="008240AB">
      <w:pPr>
        <w:numPr>
          <w:ilvl w:val="0"/>
          <w:numId w:val="1"/>
        </w:numPr>
        <w:autoSpaceDE w:val="0"/>
        <w:autoSpaceDN w:val="0"/>
        <w:adjustRightInd w:val="0"/>
        <w:spacing w:after="0" w:line="240" w:lineRule="auto"/>
        <w:jc w:val="both"/>
        <w:rPr>
          <w:rFonts w:ascii="Times New Roman" w:hAnsi="Times New Roman"/>
          <w:bCs/>
          <w:color w:val="000000"/>
          <w:sz w:val="28"/>
          <w:szCs w:val="28"/>
        </w:rPr>
      </w:pPr>
      <w:r w:rsidRPr="000B773B">
        <w:rPr>
          <w:rFonts w:ascii="Times New Roman" w:hAnsi="Times New Roman"/>
          <w:bCs/>
          <w:color w:val="000000"/>
          <w:sz w:val="28"/>
          <w:szCs w:val="28"/>
          <w:lang w:val="ro-RO" w:eastAsia="ro-RO"/>
        </w:rPr>
        <w:t>Proiect de hotărâre pentru modificarea Hotărârii Consiliului Local al Municipiului Timișoara nr. 65/23.02.2021 privind desemnarea membrilor în Consiliul de Administrație al Retim Ecologic Service S.A.</w:t>
      </w:r>
    </w:p>
    <w:p w:rsidR="008240AB" w:rsidRPr="000B773B" w:rsidRDefault="008240AB" w:rsidP="008240AB">
      <w:pPr>
        <w:autoSpaceDE w:val="0"/>
        <w:autoSpaceDN w:val="0"/>
        <w:adjustRightInd w:val="0"/>
        <w:spacing w:after="0" w:line="240" w:lineRule="auto"/>
        <w:ind w:left="720"/>
        <w:jc w:val="both"/>
        <w:rPr>
          <w:rFonts w:ascii="Times New Roman" w:hAnsi="Times New Roman"/>
          <w:bCs/>
          <w:color w:val="000000"/>
          <w:sz w:val="28"/>
          <w:szCs w:val="28"/>
        </w:rPr>
      </w:pPr>
    </w:p>
    <w:p w:rsidR="008240AB" w:rsidRPr="000B773B" w:rsidRDefault="008240AB" w:rsidP="008240AB">
      <w:pPr>
        <w:autoSpaceDE w:val="0"/>
        <w:autoSpaceDN w:val="0"/>
        <w:adjustRightInd w:val="0"/>
        <w:spacing w:after="0" w:line="240" w:lineRule="auto"/>
        <w:ind w:left="720"/>
        <w:jc w:val="both"/>
        <w:rPr>
          <w:rFonts w:ascii="Times New Roman" w:hAnsi="Times New Roman"/>
          <w:bCs/>
          <w:color w:val="000000"/>
          <w:sz w:val="28"/>
          <w:szCs w:val="28"/>
        </w:rPr>
      </w:pPr>
      <w:r w:rsidRPr="000B773B">
        <w:rPr>
          <w:rFonts w:ascii="Times New Roman" w:hAnsi="Times New Roman"/>
          <w:bCs/>
          <w:color w:val="000000"/>
          <w:sz w:val="28"/>
          <w:szCs w:val="28"/>
          <w:lang w:val="ro-RO" w:eastAsia="ro-RO"/>
        </w:rPr>
        <w:tab/>
      </w:r>
    </w:p>
    <w:p w:rsidR="008240AB" w:rsidRPr="000B773B" w:rsidRDefault="008240AB" w:rsidP="008240AB">
      <w:pPr>
        <w:autoSpaceDE w:val="0"/>
        <w:autoSpaceDN w:val="0"/>
        <w:adjustRightInd w:val="0"/>
        <w:spacing w:after="0" w:line="240" w:lineRule="auto"/>
        <w:ind w:left="720"/>
        <w:jc w:val="both"/>
        <w:rPr>
          <w:rFonts w:ascii="Times New Roman" w:hAnsi="Times New Roman"/>
          <w:bCs/>
          <w:sz w:val="28"/>
          <w:szCs w:val="28"/>
        </w:rPr>
      </w:pPr>
    </w:p>
    <w:p w:rsidR="008240AB" w:rsidRPr="000B773B" w:rsidRDefault="008240AB" w:rsidP="008240AB">
      <w:pPr>
        <w:autoSpaceDE w:val="0"/>
        <w:autoSpaceDN w:val="0"/>
        <w:adjustRightInd w:val="0"/>
        <w:spacing w:after="0" w:line="240" w:lineRule="auto"/>
        <w:ind w:left="720" w:firstLine="720"/>
        <w:jc w:val="both"/>
        <w:rPr>
          <w:rFonts w:ascii="Times New Roman" w:hAnsi="Times New Roman"/>
          <w:sz w:val="28"/>
          <w:szCs w:val="28"/>
        </w:rPr>
      </w:pPr>
      <w:r w:rsidRPr="000B773B">
        <w:rPr>
          <w:rFonts w:ascii="Times New Roman" w:hAnsi="Times New Roman"/>
          <w:sz w:val="28"/>
          <w:szCs w:val="28"/>
        </w:rPr>
        <w:t>Proiectele de hotărâre înscrise pe Proiectul ordinii de zi au fost initiate de Primarul Municipiului Timișoara – domnul Dominic Fritz, și au fost trimise spre avizare comisiilor pe domenii de specialitate ale Consiliului Local al Municipiului Timișoara.</w:t>
      </w:r>
    </w:p>
    <w:p w:rsidR="000B773B" w:rsidRDefault="000B773B" w:rsidP="00B5015A">
      <w:pPr>
        <w:pStyle w:val="NormalWeb"/>
        <w:spacing w:before="0" w:beforeAutospacing="0" w:after="0" w:afterAutospacing="0"/>
        <w:contextualSpacing/>
        <w:textAlignment w:val="baseline"/>
        <w:rPr>
          <w:color w:val="000000"/>
          <w:sz w:val="28"/>
          <w:szCs w:val="28"/>
        </w:rPr>
      </w:pPr>
    </w:p>
    <w:p w:rsidR="000B773B" w:rsidRDefault="000B773B"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b/>
          <w:color w:val="000000"/>
          <w:sz w:val="28"/>
          <w:szCs w:val="28"/>
        </w:rPr>
        <w:t>DL. LAȚCĂU</w:t>
      </w:r>
      <w:r w:rsidRPr="000B773B">
        <w:rPr>
          <w:color w:val="000000"/>
          <w:sz w:val="28"/>
          <w:szCs w:val="28"/>
        </w:rPr>
        <w:t>: Votăm anexa la ordinea de zi.</w:t>
      </w: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- 16 voturi pentru</w:t>
      </w: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xml:space="preserve">Votăm ordinea de zi în ansamblu. </w:t>
      </w: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- 17 voturi pentru</w:t>
      </w:r>
    </w:p>
    <w:p w:rsidR="00B5015A" w:rsidRPr="000B773B" w:rsidRDefault="00B5015A" w:rsidP="00B5015A">
      <w:pPr>
        <w:pStyle w:val="NormalWeb"/>
        <w:spacing w:before="0" w:beforeAutospacing="0" w:after="0" w:afterAutospacing="0"/>
        <w:contextualSpacing/>
        <w:jc w:val="center"/>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1 AL ORDINII DE ZI</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b/>
          <w:color w:val="000000"/>
          <w:sz w:val="28"/>
          <w:szCs w:val="28"/>
        </w:rPr>
        <w:t>Aprobarea Proceselor Verbale ale ședințelor în plen din data de: 08.09.2022 și 15.09.2022</w:t>
      </w:r>
      <w:r w:rsidRPr="000B773B">
        <w:rPr>
          <w:color w:val="000000"/>
          <w:sz w:val="28"/>
          <w:szCs w:val="28"/>
        </w:rPr>
        <w:t>.</w:t>
      </w:r>
    </w:p>
    <w:p w:rsidR="00B5015A" w:rsidRPr="000B773B" w:rsidRDefault="00B5015A" w:rsidP="00B5015A">
      <w:pPr>
        <w:pStyle w:val="NormalWeb"/>
        <w:spacing w:before="0" w:beforeAutospacing="0" w:after="0" w:afterAutospacing="0"/>
        <w:contextualSpacing/>
        <w:jc w:val="center"/>
        <w:textAlignment w:val="baseline"/>
        <w:rPr>
          <w:color w:val="000000"/>
          <w:sz w:val="28"/>
          <w:szCs w:val="28"/>
        </w:rPr>
      </w:pP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- 17 voturi pentru</w:t>
      </w:r>
    </w:p>
    <w:p w:rsidR="00B5015A" w:rsidRPr="000B773B" w:rsidRDefault="00B5015A"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2 AL ORDINII DE ZI</w:t>
      </w: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 xml:space="preserve">Proiect de hotărâre privind aprobarea proiectului ”Lucrări de reabilitare pentru sprijinirea tranziției către o economie cu emisii scăzute de carbon prin creșterea eficienței energetice și utilizarea energiei din surse regenerabile a </w:t>
      </w:r>
      <w:r w:rsidRPr="000B773B">
        <w:rPr>
          <w:b/>
          <w:color w:val="000000"/>
          <w:sz w:val="28"/>
          <w:szCs w:val="28"/>
        </w:rPr>
        <w:lastRenderedPageBreak/>
        <w:t>complexului de clădiri Clinicile Noi din cadrul Spitalului Clinic Municipal de Urgență Timișoara” și depunerea acestuia în cadrul unui parteneriat între Municipiul Timișoara și Spitalul Municipal Timișoara, pentru a accesa fondurile europene nerambursabile prin Planul Național de Redresare și Reziliență 2020 -2026, Componenta 5- Valul Renovării, Axa 2 – Schema de granturi pentru eficiență energetică și reziliență în clădiri publice, Operațiunea B.2: Renovarea energetică  moderată sau aprofundată a clădirilor publice.</w:t>
      </w:r>
    </w:p>
    <w:p w:rsidR="00B5015A" w:rsidRPr="000B773B" w:rsidRDefault="00B5015A"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- 17 voturi pentru</w:t>
      </w:r>
    </w:p>
    <w:p w:rsidR="00B5015A" w:rsidRPr="000B773B" w:rsidRDefault="00B5015A"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3 AL ORDINII DE ZI</w:t>
      </w: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aprobarea asigurării finanțării de la bugetul local a cheltuielilor care nu se finanțează prin Programul Național de Investiții ”Anghel Saligny”, pentru obiectivul de investiții ”Pasaj inferior Solventul”.</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b/>
          <w:color w:val="000000"/>
          <w:sz w:val="28"/>
          <w:szCs w:val="28"/>
        </w:rPr>
        <w:t>DL. LAȚCĂU</w:t>
      </w:r>
      <w:r w:rsidRPr="000B773B">
        <w:rPr>
          <w:color w:val="000000"/>
          <w:sz w:val="28"/>
          <w:szCs w:val="28"/>
        </w:rPr>
        <w:t xml:space="preserve">: Pentru acest obiectiv de investiții vom primi o sumă de 45 milioane lei, sau 43. </w:t>
      </w:r>
    </w:p>
    <w:p w:rsidR="00B5015A" w:rsidRPr="000B773B" w:rsidRDefault="00B5015A"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- 17 voturi pentru</w:t>
      </w:r>
    </w:p>
    <w:p w:rsidR="00B5015A" w:rsidRPr="000B773B" w:rsidRDefault="00B5015A"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4 AL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aprobarea proiectului ”Realizare Șarpantă, Reabilitare termică și modificări interioare la corp Școală Colegiul Național Ana Aslan Timișoara”, pentru a accesa fondurile europene nerambursabile prin Planul Național de Redresare și  Reziliență 2020-2026, Componenta 5 – Valul Renovării, Axa 2 – Schema de granturi pentru eficiență energetică și reziliență în clădiri publice, Operațiunea B.2: Renovarea energetică  moderată sau aprofundată a clădirilor publice.</w:t>
      </w:r>
    </w:p>
    <w:p w:rsidR="00B5015A" w:rsidRPr="000B773B" w:rsidRDefault="00B5015A" w:rsidP="00B5015A">
      <w:pPr>
        <w:pStyle w:val="NormalWeb"/>
        <w:spacing w:before="0" w:beforeAutospacing="0" w:after="0" w:afterAutospacing="0"/>
        <w:contextualSpacing/>
        <w:jc w:val="center"/>
        <w:textAlignment w:val="baseline"/>
        <w:rPr>
          <w:color w:val="000000"/>
          <w:sz w:val="28"/>
          <w:szCs w:val="28"/>
        </w:rPr>
      </w:pPr>
    </w:p>
    <w:p w:rsidR="00B5015A" w:rsidRPr="000B773B" w:rsidRDefault="00B5015A" w:rsidP="00B5015A">
      <w:pPr>
        <w:pStyle w:val="NormalWeb"/>
        <w:spacing w:before="0" w:beforeAutospacing="0" w:after="0" w:afterAutospacing="0"/>
        <w:contextualSpacing/>
        <w:textAlignment w:val="baseline"/>
        <w:rPr>
          <w:color w:val="000000"/>
          <w:sz w:val="28"/>
          <w:szCs w:val="28"/>
        </w:rPr>
      </w:pPr>
      <w:r w:rsidRPr="000B773B">
        <w:rPr>
          <w:color w:val="000000"/>
          <w:sz w:val="28"/>
          <w:szCs w:val="28"/>
        </w:rPr>
        <w:t>- 16 voturi pentru</w:t>
      </w:r>
    </w:p>
    <w:p w:rsidR="00B5015A" w:rsidRPr="000B773B" w:rsidRDefault="00B5015A" w:rsidP="00B5015A">
      <w:pPr>
        <w:pStyle w:val="NormalWeb"/>
        <w:spacing w:before="0" w:beforeAutospacing="0" w:after="0" w:afterAutospacing="0"/>
        <w:contextualSpacing/>
        <w:jc w:val="center"/>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5 AL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 xml:space="preserve">Proiect de hotărâre privind aprobarea depunerii și implementării proiectului „Reabilitare Școala Gimnazială 1- Școala Verde Inteligentă” în vederea accesării fondurilor europene nerambursabile prin Planul Național de Redresare și Reziliență 2020-2026, Componenta 5 – Valul Renovării, Axa 2 – </w:t>
      </w:r>
      <w:r w:rsidRPr="000B773B">
        <w:rPr>
          <w:b/>
          <w:color w:val="000000"/>
          <w:sz w:val="28"/>
          <w:szCs w:val="28"/>
        </w:rPr>
        <w:lastRenderedPageBreak/>
        <w:t>Schema de granturi pentru eficiență energetică și reziliență în clădiri publice, Operațiunea B.1: Renovarea integrată a clădirilor publice.</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- 17 voturi pentru</w:t>
      </w:r>
    </w:p>
    <w:p w:rsidR="00B5015A" w:rsidRPr="000B773B" w:rsidRDefault="00B5015A" w:rsidP="00B5015A">
      <w:pPr>
        <w:pStyle w:val="NormalWeb"/>
        <w:spacing w:before="0" w:beforeAutospacing="0" w:after="0" w:afterAutospacing="0"/>
        <w:contextualSpacing/>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6 AL ORDINII DE ZI</w:t>
      </w:r>
    </w:p>
    <w:p w:rsidR="00B5015A" w:rsidRPr="000B773B" w:rsidRDefault="00B5015A" w:rsidP="00B5015A">
      <w:pPr>
        <w:pStyle w:val="NormalWeb"/>
        <w:spacing w:before="0" w:beforeAutospacing="0" w:after="0" w:afterAutospacing="0"/>
        <w:contextualSpacing/>
        <w:jc w:val="both"/>
        <w:textAlignment w:val="baseline"/>
        <w:rPr>
          <w:b/>
          <w:color w:val="FF0000"/>
          <w:sz w:val="28"/>
          <w:szCs w:val="28"/>
        </w:rPr>
      </w:pPr>
      <w:r w:rsidRPr="000B773B">
        <w:rPr>
          <w:b/>
          <w:color w:val="000000"/>
          <w:sz w:val="28"/>
          <w:szCs w:val="28"/>
        </w:rPr>
        <w:t>Proiect de hotărâre privind mandatarea reprezentanților Municipiului Timișoara în Adunarea Generală a Asociaților Agenției de Achiziții Publice Timișoara S.R.L. pentru numirea unui administrator provizoriu în Consiliul de Administrație.</w:t>
      </w:r>
    </w:p>
    <w:p w:rsidR="00B5015A" w:rsidRPr="000B773B" w:rsidRDefault="00B5015A" w:rsidP="00B5015A">
      <w:pPr>
        <w:spacing w:line="240" w:lineRule="auto"/>
        <w:contextualSpacing/>
        <w:jc w:val="both"/>
        <w:rPr>
          <w:sz w:val="28"/>
          <w:szCs w:val="28"/>
        </w:rPr>
      </w:pPr>
    </w:p>
    <w:p w:rsidR="00B5015A" w:rsidRPr="000B773B" w:rsidRDefault="00B5015A" w:rsidP="00B5015A">
      <w:pPr>
        <w:spacing w:line="240" w:lineRule="auto"/>
        <w:contextualSpacing/>
        <w:jc w:val="both"/>
        <w:rPr>
          <w:rFonts w:ascii="Times New Roman" w:hAnsi="Times New Roman" w:cs="Times New Roman"/>
          <w:sz w:val="28"/>
          <w:szCs w:val="28"/>
        </w:rPr>
      </w:pPr>
      <w:proofErr w:type="gramStart"/>
      <w:r w:rsidRPr="000B773B">
        <w:rPr>
          <w:rFonts w:ascii="Times New Roman" w:hAnsi="Times New Roman" w:cs="Times New Roman"/>
          <w:b/>
          <w:sz w:val="28"/>
          <w:szCs w:val="28"/>
        </w:rPr>
        <w:t>DNA.</w:t>
      </w:r>
      <w:proofErr w:type="gramEnd"/>
      <w:r w:rsidRPr="000B773B">
        <w:rPr>
          <w:rFonts w:ascii="Times New Roman" w:hAnsi="Times New Roman" w:cs="Times New Roman"/>
          <w:b/>
          <w:sz w:val="28"/>
          <w:szCs w:val="28"/>
        </w:rPr>
        <w:t xml:space="preserve"> ROMOCEAN</w:t>
      </w:r>
      <w:r w:rsidRPr="000B773B">
        <w:rPr>
          <w:rFonts w:ascii="Times New Roman" w:hAnsi="Times New Roman" w:cs="Times New Roman"/>
          <w:sz w:val="28"/>
          <w:szCs w:val="28"/>
        </w:rPr>
        <w:t xml:space="preserve">: Grupul USR îl propune pe dl. Adrian Boruga și am convoca AGA în 03.10.2022, </w:t>
      </w:r>
      <w:proofErr w:type="gramStart"/>
      <w:r w:rsidRPr="000B773B">
        <w:rPr>
          <w:rFonts w:ascii="Times New Roman" w:hAnsi="Times New Roman" w:cs="Times New Roman"/>
          <w:sz w:val="28"/>
          <w:szCs w:val="28"/>
        </w:rPr>
        <w:t>ora  14</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Nu mai avem </w:t>
      </w:r>
      <w:proofErr w:type="gramStart"/>
      <w:r w:rsidRPr="000B773B">
        <w:rPr>
          <w:rFonts w:ascii="Times New Roman" w:hAnsi="Times New Roman" w:cs="Times New Roman"/>
          <w:sz w:val="28"/>
          <w:szCs w:val="28"/>
        </w:rPr>
        <w:t>altă</w:t>
      </w:r>
      <w:proofErr w:type="gramEnd"/>
      <w:r w:rsidRPr="000B773B">
        <w:rPr>
          <w:rFonts w:ascii="Times New Roman" w:hAnsi="Times New Roman" w:cs="Times New Roman"/>
          <w:sz w:val="28"/>
          <w:szCs w:val="28"/>
        </w:rPr>
        <w:t xml:space="preserve"> propunere. </w:t>
      </w:r>
    </w:p>
    <w:p w:rsidR="00B5015A" w:rsidRPr="000B773B" w:rsidRDefault="00B5015A" w:rsidP="00B5015A">
      <w:pPr>
        <w:spacing w:line="240" w:lineRule="auto"/>
        <w:contextualSpacing/>
        <w:jc w:val="both"/>
        <w:rPr>
          <w:rFonts w:ascii="Times New Roman" w:hAnsi="Times New Roman" w:cs="Times New Roman"/>
          <w:sz w:val="28"/>
          <w:szCs w:val="28"/>
        </w:rPr>
      </w:pPr>
      <w:proofErr w:type="gramStart"/>
      <w:r w:rsidRPr="000B773B">
        <w:rPr>
          <w:rFonts w:ascii="Times New Roman" w:hAnsi="Times New Roman" w:cs="Times New Roman"/>
          <w:b/>
          <w:sz w:val="28"/>
          <w:szCs w:val="28"/>
        </w:rPr>
        <w:t>DNA.</w:t>
      </w:r>
      <w:proofErr w:type="gramEnd"/>
      <w:r w:rsidRPr="000B773B">
        <w:rPr>
          <w:rFonts w:ascii="Times New Roman" w:hAnsi="Times New Roman" w:cs="Times New Roman"/>
          <w:b/>
          <w:sz w:val="28"/>
          <w:szCs w:val="28"/>
        </w:rPr>
        <w:t xml:space="preserve"> ROMOCEAN</w:t>
      </w:r>
      <w:r w:rsidRPr="000B773B">
        <w:rPr>
          <w:rFonts w:ascii="Times New Roman" w:hAnsi="Times New Roman" w:cs="Times New Roman"/>
          <w:sz w:val="28"/>
          <w:szCs w:val="28"/>
        </w:rPr>
        <w:t xml:space="preserve">: Mai trebuie stabilită și remunerația administratorului, pe art. </w:t>
      </w:r>
      <w:proofErr w:type="gramStart"/>
      <w:r w:rsidRPr="000B773B">
        <w:rPr>
          <w:rFonts w:ascii="Times New Roman" w:hAnsi="Times New Roman" w:cs="Times New Roman"/>
          <w:sz w:val="28"/>
          <w:szCs w:val="28"/>
        </w:rPr>
        <w:t>2 ”</w:t>
      </w:r>
      <w:proofErr w:type="gramEnd"/>
      <w:r w:rsidRPr="000B773B">
        <w:rPr>
          <w:rFonts w:ascii="Times New Roman" w:hAnsi="Times New Roman" w:cs="Times New Roman"/>
          <w:sz w:val="28"/>
          <w:szCs w:val="28"/>
        </w:rPr>
        <w:t>se stabilește remunerația administratorului în valoare de..”, am înțeles că în buget este 16.000 lei brut.</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DIACONU</w:t>
      </w:r>
      <w:r w:rsidRPr="000B773B">
        <w:rPr>
          <w:rFonts w:ascii="Times New Roman" w:hAnsi="Times New Roman" w:cs="Times New Roman"/>
          <w:sz w:val="28"/>
          <w:szCs w:val="28"/>
        </w:rPr>
        <w:t>: Remunerația lunară e 16.000 lei brut la administratorii aceștia?</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Da. Dl. Secretar, facem vot secret?</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SECRETAR GENERAL</w:t>
      </w:r>
      <w:r w:rsidRPr="000B773B">
        <w:rPr>
          <w:rFonts w:ascii="Times New Roman" w:hAnsi="Times New Roman" w:cs="Times New Roman"/>
          <w:sz w:val="28"/>
          <w:szCs w:val="28"/>
        </w:rPr>
        <w:t xml:space="preserve">: Da, avem vot secret.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Atunci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pregătim votul secret. Propunerea </w:t>
      </w:r>
      <w:proofErr w:type="gramStart"/>
      <w:r w:rsidRPr="000B773B">
        <w:rPr>
          <w:rFonts w:ascii="Times New Roman" w:hAnsi="Times New Roman" w:cs="Times New Roman"/>
          <w:sz w:val="28"/>
          <w:szCs w:val="28"/>
        </w:rPr>
        <w:t>este</w:t>
      </w:r>
      <w:proofErr w:type="gramEnd"/>
      <w:r w:rsidRPr="000B773B">
        <w:rPr>
          <w:rFonts w:ascii="Times New Roman" w:hAnsi="Times New Roman" w:cs="Times New Roman"/>
          <w:sz w:val="28"/>
          <w:szCs w:val="28"/>
        </w:rPr>
        <w:t xml:space="preserve"> dl. </w:t>
      </w:r>
      <w:proofErr w:type="gramStart"/>
      <w:r w:rsidRPr="000B773B">
        <w:rPr>
          <w:rFonts w:ascii="Times New Roman" w:hAnsi="Times New Roman" w:cs="Times New Roman"/>
          <w:sz w:val="28"/>
          <w:szCs w:val="28"/>
        </w:rPr>
        <w:t>Buruga.</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sz w:val="28"/>
          <w:szCs w:val="28"/>
        </w:rPr>
        <w:t>Atunci propun să mergem mai departe pe ordinea de zi pe proiectele care nu au vot secret, în așa fel încât colegii de la tehnic și de la administrație locală să aibă timp să pregătească listele cu cei prezenți.</w:t>
      </w:r>
    </w:p>
    <w:p w:rsidR="00B5015A" w:rsidRDefault="00B5015A" w:rsidP="00B5015A">
      <w:pPr>
        <w:spacing w:line="240" w:lineRule="auto"/>
        <w:contextualSpacing/>
        <w:jc w:val="center"/>
        <w:rPr>
          <w:rFonts w:ascii="Times New Roman" w:hAnsi="Times New Roman" w:cs="Times New Roman"/>
          <w:sz w:val="28"/>
          <w:szCs w:val="28"/>
        </w:rPr>
      </w:pPr>
    </w:p>
    <w:p w:rsidR="000B773B" w:rsidRPr="000B773B" w:rsidRDefault="000B773B" w:rsidP="00B5015A">
      <w:pPr>
        <w:spacing w:line="240" w:lineRule="auto"/>
        <w:contextualSpacing/>
        <w:jc w:val="center"/>
        <w:rPr>
          <w:rFonts w:ascii="Times New Roman" w:hAnsi="Times New Roman" w:cs="Times New Roman"/>
          <w:sz w:val="28"/>
          <w:szCs w:val="28"/>
        </w:rPr>
      </w:pPr>
    </w:p>
    <w:p w:rsidR="00B5015A" w:rsidRPr="000B773B" w:rsidRDefault="00B5015A" w:rsidP="00B5015A">
      <w:pPr>
        <w:spacing w:line="240" w:lineRule="auto"/>
        <w:contextualSpacing/>
        <w:jc w:val="center"/>
        <w:rPr>
          <w:rFonts w:ascii="Times New Roman" w:hAnsi="Times New Roman" w:cs="Times New Roman"/>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r w:rsidRPr="000B773B">
        <w:rPr>
          <w:rFonts w:ascii="Times New Roman" w:hAnsi="Times New Roman" w:cs="Times New Roman"/>
          <w:b/>
          <w:sz w:val="28"/>
          <w:szCs w:val="28"/>
        </w:rPr>
        <w:t>PUNCTUL 7 AL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mandatarea reprezentanților Municipiului Timișoara în Adunarea Generală a Acționarilor Companiei Locale de Termoficare COLTERM S.A. Timișoara pentru aprobarea majorării de capital social la Societatea EnergyProd Sunny S.R.L.</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b/>
          <w:color w:val="000000"/>
          <w:sz w:val="28"/>
          <w:szCs w:val="28"/>
        </w:rPr>
        <w:t>DNA. ROMOCEAN</w:t>
      </w:r>
      <w:r w:rsidRPr="000B773B">
        <w:rPr>
          <w:color w:val="000000"/>
          <w:sz w:val="28"/>
          <w:szCs w:val="28"/>
        </w:rPr>
        <w:t xml:space="preserve">: Propunem convocarea luni, 03.10.2022, ora 17. </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xml:space="preserve">- 14 </w:t>
      </w:r>
      <w:r w:rsidRPr="000B773B">
        <w:rPr>
          <w:sz w:val="28"/>
          <w:szCs w:val="28"/>
        </w:rPr>
        <w:t>voturi pentru</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- 1 abțineri</w:t>
      </w:r>
    </w:p>
    <w:p w:rsidR="00B5015A" w:rsidRDefault="00B5015A" w:rsidP="00B5015A">
      <w:pPr>
        <w:pStyle w:val="NormalWeb"/>
        <w:spacing w:before="0" w:beforeAutospacing="0" w:after="0" w:afterAutospacing="0"/>
        <w:contextualSpacing/>
        <w:jc w:val="center"/>
        <w:textAlignment w:val="baseline"/>
        <w:rPr>
          <w:color w:val="FF0000"/>
          <w:sz w:val="28"/>
          <w:szCs w:val="28"/>
        </w:rPr>
      </w:pPr>
    </w:p>
    <w:p w:rsidR="000B773B" w:rsidRPr="000B773B" w:rsidRDefault="000B773B" w:rsidP="00B5015A">
      <w:pPr>
        <w:pStyle w:val="NormalWeb"/>
        <w:spacing w:before="0" w:beforeAutospacing="0" w:after="0" w:afterAutospacing="0"/>
        <w:contextualSpacing/>
        <w:jc w:val="center"/>
        <w:textAlignment w:val="baseline"/>
        <w:rPr>
          <w:color w:val="FF0000"/>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r w:rsidRPr="000B773B">
        <w:rPr>
          <w:rFonts w:ascii="Times New Roman" w:hAnsi="Times New Roman" w:cs="Times New Roman"/>
          <w:b/>
          <w:sz w:val="28"/>
          <w:szCs w:val="28"/>
        </w:rPr>
        <w:lastRenderedPageBreak/>
        <w:t>PUNCTUL 8 AL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aprobarea depunerii și implementării proiectului ”Construirea de insule ecologice digitalizate supraterane – Runda I” în cadrul Apelului de Proiecte PNRR/2022/C3/S/I.1.B, Componenta 3 – Managementul Deșeurilor, Investiția I1 Dezvoltarea, modernizarea și completarea sistemelor de management integrat al deșeurilor municipale la nivel de județ sau la nivel de orașe/comune, Subinvestiția I1.B. – Construirea de insule ecologice digitalizate din Planul Național de Redresare și Reziliență.</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b/>
          <w:color w:val="000000"/>
          <w:sz w:val="28"/>
          <w:szCs w:val="28"/>
        </w:rPr>
        <w:t>DL. LAȚCĂU</w:t>
      </w:r>
      <w:r w:rsidRPr="000B773B">
        <w:rPr>
          <w:color w:val="000000"/>
          <w:sz w:val="28"/>
          <w:szCs w:val="28"/>
        </w:rPr>
        <w:t xml:space="preserve">: Vom avea insule ecologice în cartier, sistemul de aruncare pe bază de cartelă.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- 16 voturi pentru</w:t>
      </w:r>
    </w:p>
    <w:p w:rsidR="00B5015A" w:rsidRPr="000B773B" w:rsidRDefault="00B5015A" w:rsidP="00B5015A">
      <w:pPr>
        <w:spacing w:line="240" w:lineRule="auto"/>
        <w:contextualSpacing/>
        <w:rPr>
          <w:rFonts w:ascii="Times New Roman" w:hAnsi="Times New Roman" w:cs="Times New Roman"/>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r w:rsidRPr="000B773B">
        <w:rPr>
          <w:rFonts w:ascii="Times New Roman" w:hAnsi="Times New Roman" w:cs="Times New Roman"/>
          <w:b/>
          <w:sz w:val="28"/>
          <w:szCs w:val="28"/>
        </w:rPr>
        <w:t>PUNCTUL 9 AL ORDINII DE ZI</w:t>
      </w:r>
    </w:p>
    <w:p w:rsidR="00B5015A" w:rsidRPr="000B773B" w:rsidRDefault="00B5015A" w:rsidP="00B5015A">
      <w:pPr>
        <w:spacing w:line="240" w:lineRule="auto"/>
        <w:contextualSpacing/>
        <w:jc w:val="both"/>
        <w:rPr>
          <w:rFonts w:ascii="Times New Roman" w:hAnsi="Times New Roman" w:cs="Times New Roman"/>
          <w:b/>
          <w:sz w:val="28"/>
          <w:szCs w:val="28"/>
        </w:rPr>
      </w:pPr>
      <w:r w:rsidRPr="000B773B">
        <w:rPr>
          <w:rFonts w:ascii="Times New Roman" w:hAnsi="Times New Roman" w:cs="Times New Roman"/>
          <w:b/>
          <w:color w:val="000000"/>
          <w:sz w:val="28"/>
          <w:szCs w:val="28"/>
        </w:rPr>
        <w:t>Proiect de hotărâre privind modificarea</w:t>
      </w:r>
      <w:proofErr w:type="gramStart"/>
      <w:r w:rsidRPr="000B773B">
        <w:rPr>
          <w:rFonts w:ascii="Times New Roman" w:hAnsi="Times New Roman" w:cs="Times New Roman"/>
          <w:b/>
          <w:color w:val="000000"/>
          <w:sz w:val="28"/>
          <w:szCs w:val="28"/>
        </w:rPr>
        <w:t>  art</w:t>
      </w:r>
      <w:proofErr w:type="gramEnd"/>
      <w:r w:rsidRPr="000B773B">
        <w:rPr>
          <w:rFonts w:ascii="Times New Roman" w:hAnsi="Times New Roman" w:cs="Times New Roman"/>
          <w:b/>
          <w:color w:val="000000"/>
          <w:sz w:val="28"/>
          <w:szCs w:val="28"/>
        </w:rPr>
        <w:t xml:space="preserve"> 1 al Hotararii  Consiliului Local nr. 500 din 23.12.2020 privind acordul Consiliului Local al Municipiului Timișoara în vederea realizării de către Spitalul Clinic de Boli Infecțioase și Pneumoftiziologie Dr. Victor Babeș a obiectivului de investiții ”Lucrări de amplasare - Lift exterior pentru transport pacienți la corpul de clădire C4 (TBC)”, imobil identificat în CF 450103.</w:t>
      </w:r>
    </w:p>
    <w:p w:rsidR="00B5015A" w:rsidRPr="000B773B" w:rsidRDefault="00B5015A" w:rsidP="00B5015A">
      <w:pPr>
        <w:spacing w:line="240" w:lineRule="auto"/>
        <w:contextualSpacing/>
        <w:rPr>
          <w:rFonts w:ascii="Times New Roman" w:hAnsi="Times New Roman" w:cs="Times New Roman"/>
          <w:sz w:val="28"/>
          <w:szCs w:val="28"/>
        </w:rPr>
      </w:pP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- 16 voturi pentru</w:t>
      </w:r>
    </w:p>
    <w:p w:rsidR="00B5015A" w:rsidRPr="000B773B" w:rsidRDefault="00B5015A" w:rsidP="00B5015A">
      <w:pPr>
        <w:spacing w:line="240" w:lineRule="auto"/>
        <w:contextualSpacing/>
        <w:jc w:val="center"/>
        <w:rPr>
          <w:rFonts w:ascii="Times New Roman" w:hAnsi="Times New Roman" w:cs="Times New Roman"/>
          <w:b/>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r w:rsidRPr="000B773B">
        <w:rPr>
          <w:rFonts w:ascii="Times New Roman" w:hAnsi="Times New Roman" w:cs="Times New Roman"/>
          <w:b/>
          <w:sz w:val="28"/>
          <w:szCs w:val="28"/>
        </w:rPr>
        <w:t>PUNCTUL 10 AL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aprobarea implementării proiectului „Construire creșă medie, strada Învățătorului nr.2, municipiul Timișoara”, în cadrul unui parteneriat între Ministerul Dezvoltării, Lucrărilor Publice și Administrației - în calitate de coordonator de reformă PNRR, C 15 - Educație, Compania Națională de Investiții ”C.N.I.” S.A - în calitate de structură de implementare și  Municipiul Timișoara - în calitate de beneficiar al finanțării nerambursabile prin PNRR/2022/C15 – Componenta 15 – Educație, Investiția 1, Operațiunea 2.</w:t>
      </w:r>
    </w:p>
    <w:p w:rsidR="00B5015A" w:rsidRPr="000B773B" w:rsidRDefault="00B5015A" w:rsidP="00B5015A">
      <w:pPr>
        <w:spacing w:line="240" w:lineRule="auto"/>
        <w:contextualSpacing/>
        <w:rPr>
          <w:rFonts w:ascii="Times New Roman" w:hAnsi="Times New Roman" w:cs="Times New Roman"/>
          <w:sz w:val="28"/>
          <w:szCs w:val="28"/>
        </w:rPr>
      </w:pP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Aici noi am predat amplasamentul, am făcut ridicările cadastrale și din câte știm proiectul la CNI e în licitație pentru găsirea unui proiectant și a unui executant, fiind într-un sistem pentru proiectare și execuție.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xml:space="preserve"> - 18 voturi pentru</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lastRenderedPageBreak/>
        <w:t xml:space="preserve">Punctul 11 de pe ordinea de zi are nevoie de vot secret. Propun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terminăm cu proiectele care nu necesită vot secret.</w:t>
      </w:r>
    </w:p>
    <w:p w:rsidR="00B5015A" w:rsidRDefault="00B5015A" w:rsidP="00B5015A">
      <w:pPr>
        <w:spacing w:line="240" w:lineRule="auto"/>
        <w:contextualSpacing/>
        <w:jc w:val="center"/>
        <w:rPr>
          <w:rFonts w:ascii="Times New Roman" w:hAnsi="Times New Roman" w:cs="Times New Roman"/>
          <w:sz w:val="28"/>
          <w:szCs w:val="28"/>
        </w:rPr>
      </w:pPr>
    </w:p>
    <w:p w:rsidR="000B773B" w:rsidRPr="000B773B" w:rsidRDefault="000B773B" w:rsidP="00B5015A">
      <w:pPr>
        <w:spacing w:line="240" w:lineRule="auto"/>
        <w:contextualSpacing/>
        <w:jc w:val="center"/>
        <w:rPr>
          <w:rFonts w:ascii="Times New Roman" w:hAnsi="Times New Roman" w:cs="Times New Roman"/>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r w:rsidRPr="000B773B">
        <w:rPr>
          <w:rFonts w:ascii="Times New Roman" w:hAnsi="Times New Roman" w:cs="Times New Roman"/>
          <w:b/>
          <w:sz w:val="28"/>
          <w:szCs w:val="28"/>
        </w:rPr>
        <w:t>PUNCTUL 1 AL ANEXEI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aprobarea participării unei delegații din cadrul aparatului de specialitate al Primarului la programul de training EUREKA Urban Innovators Training Programme 2022-2023, și alocarea sumei de 5.300 € de la bugetul local în vederea participării la școala internațională din octombrie 2022 – Amsterdam.</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- 16 voturi pentru</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xml:space="preserve">- 1 abținere </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center"/>
        <w:textAlignment w:val="baseline"/>
        <w:rPr>
          <w:b/>
          <w:color w:val="000000"/>
          <w:sz w:val="28"/>
          <w:szCs w:val="28"/>
        </w:rPr>
      </w:pPr>
      <w:r w:rsidRPr="000B773B">
        <w:rPr>
          <w:b/>
          <w:color w:val="000000"/>
          <w:sz w:val="28"/>
          <w:szCs w:val="28"/>
        </w:rPr>
        <w:t>PUNCTUL 2 AL ANEXEI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privind aprobarea depunerii proiectului  „Instalare turbină sau motoare de înaltă eficiență pentru producție de energie termică în sistem de cogenerare” în vederea accesării fondurilor europene nerambursabile prin Planul Național de Redresare și Reziliență, Componenta 6 – Energie, Măsura de investiții I.3. Dezvoltarea de capacităţi de producţie pe gaze, flexibile și de înaltă eficienţă, pentru cogenerarea de energie electrică și termică (CHP) în sectorul încălzirii centralizate, în vederea atingerii unei decarbonizări profunde.</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b/>
          <w:color w:val="000000"/>
          <w:sz w:val="28"/>
          <w:szCs w:val="28"/>
        </w:rPr>
        <w:t>DL. DIACONU</w:t>
      </w:r>
      <w:r w:rsidRPr="000B773B">
        <w:rPr>
          <w:color w:val="000000"/>
          <w:sz w:val="28"/>
          <w:szCs w:val="28"/>
        </w:rPr>
        <w:t>: Voiam să întreb dacă vă bateți joc de noi. Proiectul acesta înseamnă aprobarea unul SF și a unui deviz general care nu există în momentul de față. Nu știm cine l-a făcut, dacă a fost licitat, dacă a fost făcut de cineva, ce cuprinde proiectul. Avem doar referate de aprobare. Pe lângă că e pus pe suplimntară. Ce ar trebui să votăm?</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b/>
          <w:color w:val="000000"/>
          <w:sz w:val="28"/>
          <w:szCs w:val="28"/>
        </w:rPr>
        <w:t>DL. LAȚCĂU</w:t>
      </w:r>
      <w:r w:rsidRPr="000B773B">
        <w:rPr>
          <w:color w:val="000000"/>
          <w:sz w:val="28"/>
          <w:szCs w:val="28"/>
        </w:rPr>
        <w:t xml:space="preserve">: Nu își bate nimeni joc de dvs. În curând vom vota și îndicatorii și SF-ul. </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xml:space="preserve">Propun să votăm. </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r w:rsidRPr="000B773B">
        <w:rPr>
          <w:color w:val="000000"/>
          <w:sz w:val="28"/>
          <w:szCs w:val="28"/>
        </w:rPr>
        <w:t>- 15 voturi pentru</w:t>
      </w:r>
    </w:p>
    <w:p w:rsidR="00B5015A" w:rsidRPr="000B773B" w:rsidRDefault="00B5015A" w:rsidP="00B5015A">
      <w:pPr>
        <w:spacing w:line="240" w:lineRule="auto"/>
        <w:contextualSpacing/>
        <w:rPr>
          <w:rFonts w:ascii="Times New Roman" w:hAnsi="Times New Roman" w:cs="Times New Roman"/>
          <w:sz w:val="28"/>
          <w:szCs w:val="28"/>
        </w:rPr>
      </w:pPr>
    </w:p>
    <w:p w:rsidR="00B5015A" w:rsidRPr="000B773B" w:rsidRDefault="00B5015A" w:rsidP="00B5015A">
      <w:pPr>
        <w:spacing w:line="240" w:lineRule="auto"/>
        <w:contextualSpacing/>
        <w:rPr>
          <w:rFonts w:ascii="Times New Roman" w:hAnsi="Times New Roman" w:cs="Times New Roman"/>
          <w:sz w:val="28"/>
          <w:szCs w:val="28"/>
        </w:rPr>
      </w:pPr>
      <w:proofErr w:type="gramStart"/>
      <w:r w:rsidRPr="000B773B">
        <w:rPr>
          <w:rFonts w:ascii="Times New Roman" w:hAnsi="Times New Roman" w:cs="Times New Roman"/>
          <w:sz w:val="28"/>
          <w:szCs w:val="28"/>
        </w:rPr>
        <w:t>Revenim la punctul 6 de pe ordinea de zi.</w:t>
      </w:r>
      <w:proofErr w:type="gramEnd"/>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xml:space="preserve">Punctul 6 propune numirea unui reprezentant în CA, care </w:t>
      </w:r>
      <w:proofErr w:type="gramStart"/>
      <w:r w:rsidRPr="000B773B">
        <w:rPr>
          <w:rFonts w:ascii="Times New Roman" w:hAnsi="Times New Roman" w:cs="Times New Roman"/>
          <w:sz w:val="28"/>
          <w:szCs w:val="28"/>
        </w:rPr>
        <w:t>va</w:t>
      </w:r>
      <w:proofErr w:type="gramEnd"/>
      <w:r w:rsidRPr="000B773B">
        <w:rPr>
          <w:rFonts w:ascii="Times New Roman" w:hAnsi="Times New Roman" w:cs="Times New Roman"/>
          <w:sz w:val="28"/>
          <w:szCs w:val="28"/>
        </w:rPr>
        <w:t xml:space="preserve"> avea și rol de director general, rol executiv.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lastRenderedPageBreak/>
        <w:t>DL. ȚOANCĂ</w:t>
      </w:r>
      <w:r w:rsidRPr="000B773B">
        <w:rPr>
          <w:rFonts w:ascii="Times New Roman" w:hAnsi="Times New Roman" w:cs="Times New Roman"/>
          <w:sz w:val="28"/>
          <w:szCs w:val="28"/>
        </w:rPr>
        <w:t xml:space="preserve">: Eu aș face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amendament la punctul 2, ma refer la remunerație, la ce spunea colega mea, dna. </w:t>
      </w:r>
      <w:proofErr w:type="gramStart"/>
      <w:r w:rsidRPr="000B773B">
        <w:rPr>
          <w:rFonts w:ascii="Times New Roman" w:hAnsi="Times New Roman" w:cs="Times New Roman"/>
          <w:sz w:val="28"/>
          <w:szCs w:val="28"/>
        </w:rPr>
        <w:t>Romocean.</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sz w:val="28"/>
          <w:szCs w:val="28"/>
        </w:rPr>
        <w:t xml:space="preserve"> Mi s-ar părea decent și îndestulător pentru o instituție nou înființată, care se hrănește exclusiv cu bani publici,de la buget, ca acea remunerați să coboare la 10.000 lei brut, în jur de 2000 euro, deci nu 16.000 lei. Sigur se poate ajunge la 16.000 – 20.0000 lei în timp, pentru acel manager, dar pe modelul pe care ni l-a prezentat în urmă cu un an doamna din Austria, care a adus argumente ca acele UCA atrag și banii și banii privați, non-primărie. </w:t>
      </w:r>
      <w:proofErr w:type="gramStart"/>
      <w:r w:rsidRPr="000B773B">
        <w:rPr>
          <w:rFonts w:ascii="Times New Roman" w:hAnsi="Times New Roman" w:cs="Times New Roman"/>
          <w:sz w:val="28"/>
          <w:szCs w:val="28"/>
        </w:rPr>
        <w:t>Acesta e amendamentul meu și vine și într-un context de logică publică și bun simț.</w:t>
      </w:r>
      <w:proofErr w:type="gramEnd"/>
      <w:r w:rsidRPr="000B773B">
        <w:rPr>
          <w:rFonts w:ascii="Times New Roman" w:hAnsi="Times New Roman" w:cs="Times New Roman"/>
          <w:sz w:val="28"/>
          <w:szCs w:val="28"/>
        </w:rPr>
        <w:t xml:space="preserve"> În urmă cu o săptămână USR s-a opus cu vehemență și a atacat la Curtea Constituțională demersul PSD și PNL de mărire a salariilor primarilor, viceprimarilor și implicit a funcționarilor publici și mie mi se pare că domnul pe care îl vom vota e asimilat cu o funcție publică, fiind plătit exclusiv din bani publici, banii timișorenilor.</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xml:space="preserve">Amendamentul meu e 10.000 </w:t>
      </w:r>
      <w:proofErr w:type="gramStart"/>
      <w:r w:rsidRPr="000B773B">
        <w:rPr>
          <w:rFonts w:ascii="Times New Roman" w:hAnsi="Times New Roman" w:cs="Times New Roman"/>
          <w:sz w:val="28"/>
          <w:szCs w:val="28"/>
        </w:rPr>
        <w:t>ron</w:t>
      </w:r>
      <w:proofErr w:type="gramEnd"/>
      <w:r w:rsidRPr="000B773B">
        <w:rPr>
          <w:rFonts w:ascii="Times New Roman" w:hAnsi="Times New Roman" w:cs="Times New Roman"/>
          <w:sz w:val="28"/>
          <w:szCs w:val="28"/>
        </w:rPr>
        <w:t xml:space="preserve"> brut pe lună.</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Votăm amendamentul domnului Țoancă.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SECRETAR GENERAL</w:t>
      </w:r>
      <w:r w:rsidRPr="000B773B">
        <w:rPr>
          <w:rFonts w:ascii="Times New Roman" w:hAnsi="Times New Roman" w:cs="Times New Roman"/>
          <w:sz w:val="28"/>
          <w:szCs w:val="28"/>
        </w:rPr>
        <w:t xml:space="preserve">: 18 consilieri sunt în prezent, nu mai </w:t>
      </w:r>
      <w:proofErr w:type="gramStart"/>
      <w:r w:rsidRPr="000B773B">
        <w:rPr>
          <w:rFonts w:ascii="Times New Roman" w:hAnsi="Times New Roman" w:cs="Times New Roman"/>
          <w:sz w:val="28"/>
          <w:szCs w:val="28"/>
        </w:rPr>
        <w:t>este</w:t>
      </w:r>
      <w:proofErr w:type="gramEnd"/>
      <w:r w:rsidRPr="000B773B">
        <w:rPr>
          <w:rFonts w:ascii="Times New Roman" w:hAnsi="Times New Roman" w:cs="Times New Roman"/>
          <w:sz w:val="28"/>
          <w:szCs w:val="28"/>
        </w:rPr>
        <w:t xml:space="preserve"> dna. </w:t>
      </w:r>
      <w:proofErr w:type="gramStart"/>
      <w:r w:rsidRPr="000B773B">
        <w:rPr>
          <w:rFonts w:ascii="Times New Roman" w:hAnsi="Times New Roman" w:cs="Times New Roman"/>
          <w:sz w:val="28"/>
          <w:szCs w:val="28"/>
        </w:rPr>
        <w:t>Szilagyi, dar văd că se conectează dl.</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Barabas.</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ȚOANCĂ</w:t>
      </w:r>
      <w:r w:rsidRPr="000B773B">
        <w:rPr>
          <w:rFonts w:ascii="Times New Roman" w:hAnsi="Times New Roman" w:cs="Times New Roman"/>
          <w:sz w:val="28"/>
          <w:szCs w:val="28"/>
        </w:rPr>
        <w:t xml:space="preserve">: Nu reluați votul. </w:t>
      </w:r>
      <w:proofErr w:type="gramStart"/>
      <w:r w:rsidRPr="000B773B">
        <w:rPr>
          <w:rFonts w:ascii="Times New Roman" w:hAnsi="Times New Roman" w:cs="Times New Roman"/>
          <w:sz w:val="28"/>
          <w:szCs w:val="28"/>
        </w:rPr>
        <w:t>E clar că a picat amendamentul.</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DIACONU</w:t>
      </w:r>
      <w:r w:rsidRPr="000B773B">
        <w:rPr>
          <w:rFonts w:ascii="Times New Roman" w:hAnsi="Times New Roman" w:cs="Times New Roman"/>
          <w:sz w:val="28"/>
          <w:szCs w:val="28"/>
        </w:rPr>
        <w:t xml:space="preserve">: Am și eu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amendament asemănător. Propun ca remunerație pentru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membru în consiliul de administrație la un SRL care și așa nu face nimic în momentul de față să fie asemănătoare cu remunerația altor membri ai consiliului de administrație de la societăți, asta înseamnă 500 lei brut.</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V-aș reaminti că </w:t>
      </w:r>
      <w:proofErr w:type="gramStart"/>
      <w:r w:rsidRPr="000B773B">
        <w:rPr>
          <w:rFonts w:ascii="Times New Roman" w:hAnsi="Times New Roman" w:cs="Times New Roman"/>
          <w:sz w:val="28"/>
          <w:szCs w:val="28"/>
        </w:rPr>
        <w:t>este</w:t>
      </w:r>
      <w:proofErr w:type="gramEnd"/>
      <w:r w:rsidRPr="000B773B">
        <w:rPr>
          <w:rFonts w:ascii="Times New Roman" w:hAnsi="Times New Roman" w:cs="Times New Roman"/>
          <w:sz w:val="28"/>
          <w:szCs w:val="28"/>
        </w:rPr>
        <w:t xml:space="preserve"> un membru cu rol executiv, dar bine, avem o propunere.</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MEREAN</w:t>
      </w:r>
      <w:r w:rsidRPr="000B773B">
        <w:rPr>
          <w:rFonts w:ascii="Times New Roman" w:hAnsi="Times New Roman" w:cs="Times New Roman"/>
          <w:sz w:val="28"/>
          <w:szCs w:val="28"/>
        </w:rPr>
        <w:t xml:space="preserve">: Cred că problema principală aici e formularea din proiectul de HCL. După cum știți situația acestui UCA e că administratorul cu rol de director, adică cei doi oameni executivi sunt parte din CA și acolo a mai intrat și doamna pe care am votat-o săptămâna trecută. Cred că ar trebui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fie mai clar faptul că această remunerație este doar pentru persoana pe care o propunem director general, iar în cazul celor neexecutivi să fie cum zice și dl. </w:t>
      </w:r>
      <w:proofErr w:type="gramStart"/>
      <w:r w:rsidRPr="000B773B">
        <w:rPr>
          <w:rFonts w:ascii="Times New Roman" w:hAnsi="Times New Roman" w:cs="Times New Roman"/>
          <w:sz w:val="28"/>
          <w:szCs w:val="28"/>
        </w:rPr>
        <w:t>Diaconu, o remunerație similară cu cea de la celelalte societăți ale primăriei.</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Aș propune dl.</w:t>
      </w:r>
      <w:proofErr w:type="gramEnd"/>
      <w:r w:rsidRPr="000B773B">
        <w:rPr>
          <w:rFonts w:ascii="Times New Roman" w:hAnsi="Times New Roman" w:cs="Times New Roman"/>
          <w:sz w:val="28"/>
          <w:szCs w:val="28"/>
        </w:rPr>
        <w:t xml:space="preserve"> Diaconu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schimbați puțin forma amendamentului ca să diferențiem între cele două categori de membri în CA.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Dl. Merean atunci faceți un amendament pe forma în care a fost formulat HCL-</w:t>
      </w:r>
      <w:proofErr w:type="gramStart"/>
      <w:r w:rsidRPr="000B773B">
        <w:rPr>
          <w:rFonts w:ascii="Times New Roman" w:hAnsi="Times New Roman" w:cs="Times New Roman"/>
          <w:sz w:val="28"/>
          <w:szCs w:val="28"/>
        </w:rPr>
        <w:t>ul ?</w:t>
      </w:r>
      <w:proofErr w:type="gramEnd"/>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MEREAN</w:t>
      </w:r>
      <w:r w:rsidRPr="000B773B">
        <w:rPr>
          <w:rFonts w:ascii="Times New Roman" w:hAnsi="Times New Roman" w:cs="Times New Roman"/>
          <w:sz w:val="28"/>
          <w:szCs w:val="28"/>
        </w:rPr>
        <w:t xml:space="preserve">: Eu aș face, dar nu îmi e clar cum ar trebui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formulez, poate ne ajută dl. </w:t>
      </w:r>
      <w:proofErr w:type="gramStart"/>
      <w:r w:rsidRPr="000B773B">
        <w:rPr>
          <w:rFonts w:ascii="Times New Roman" w:hAnsi="Times New Roman" w:cs="Times New Roman"/>
          <w:sz w:val="28"/>
          <w:szCs w:val="28"/>
        </w:rPr>
        <w:t>Șuli și dl.</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Diaconu.</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E clar dacă citim la </w:t>
      </w:r>
      <w:proofErr w:type="gramStart"/>
      <w:r w:rsidRPr="000B773B">
        <w:rPr>
          <w:rFonts w:ascii="Times New Roman" w:hAnsi="Times New Roman" w:cs="Times New Roman"/>
          <w:sz w:val="28"/>
          <w:szCs w:val="28"/>
        </w:rPr>
        <w:t>ce</w:t>
      </w:r>
      <w:proofErr w:type="gramEnd"/>
      <w:r w:rsidRPr="000B773B">
        <w:rPr>
          <w:rFonts w:ascii="Times New Roman" w:hAnsi="Times New Roman" w:cs="Times New Roman"/>
          <w:sz w:val="28"/>
          <w:szCs w:val="28"/>
        </w:rPr>
        <w:t xml:space="preserve"> se referă, faptul că cei trei membri care sunt în CA, unul are rol de director general, unul de director economic, iar unul e </w:t>
      </w:r>
      <w:r w:rsidRPr="000B773B">
        <w:rPr>
          <w:rFonts w:ascii="Times New Roman" w:hAnsi="Times New Roman" w:cs="Times New Roman"/>
          <w:sz w:val="28"/>
          <w:szCs w:val="28"/>
        </w:rPr>
        <w:lastRenderedPageBreak/>
        <w:t xml:space="preserve">președintele CA-ului. </w:t>
      </w:r>
      <w:proofErr w:type="gramStart"/>
      <w:r w:rsidRPr="000B773B">
        <w:rPr>
          <w:rFonts w:ascii="Times New Roman" w:hAnsi="Times New Roman" w:cs="Times New Roman"/>
          <w:sz w:val="28"/>
          <w:szCs w:val="28"/>
        </w:rPr>
        <w:t>Sunt roluri executive, nu doar reprezentare, tocmai de aici diferențele de remunerație.</w:t>
      </w:r>
      <w:proofErr w:type="gramEnd"/>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DIACONU</w:t>
      </w:r>
      <w:r w:rsidRPr="000B773B">
        <w:rPr>
          <w:rFonts w:ascii="Times New Roman" w:hAnsi="Times New Roman" w:cs="Times New Roman"/>
          <w:sz w:val="28"/>
          <w:szCs w:val="28"/>
        </w:rPr>
        <w:t xml:space="preserve">: Înțeleg că e executiv, atunci de </w:t>
      </w:r>
      <w:proofErr w:type="gramStart"/>
      <w:r w:rsidRPr="000B773B">
        <w:rPr>
          <w:rFonts w:ascii="Times New Roman" w:hAnsi="Times New Roman" w:cs="Times New Roman"/>
          <w:sz w:val="28"/>
          <w:szCs w:val="28"/>
        </w:rPr>
        <w:t>ce</w:t>
      </w:r>
      <w:proofErr w:type="gramEnd"/>
      <w:r w:rsidRPr="000B773B">
        <w:rPr>
          <w:rFonts w:ascii="Times New Roman" w:hAnsi="Times New Roman" w:cs="Times New Roman"/>
          <w:sz w:val="28"/>
          <w:szCs w:val="28"/>
        </w:rPr>
        <w:t xml:space="preserve"> nu se realizeaza un concurs de angajare? Vorbim de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director, n-ar trebui să stabilim noi remunerația lui, cred eu.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E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rol provizoriu.</w:t>
      </w:r>
    </w:p>
    <w:p w:rsidR="00B5015A" w:rsidRPr="000B773B" w:rsidRDefault="00B5015A" w:rsidP="00B5015A">
      <w:pPr>
        <w:spacing w:line="240" w:lineRule="auto"/>
        <w:contextualSpacing/>
        <w:jc w:val="both"/>
        <w:rPr>
          <w:rFonts w:ascii="Times New Roman" w:hAnsi="Times New Roman" w:cs="Times New Roman"/>
          <w:sz w:val="28"/>
          <w:szCs w:val="28"/>
        </w:rPr>
      </w:pPr>
      <w:proofErr w:type="gramStart"/>
      <w:r w:rsidRPr="000B773B">
        <w:rPr>
          <w:rFonts w:ascii="Times New Roman" w:hAnsi="Times New Roman" w:cs="Times New Roman"/>
          <w:b/>
          <w:sz w:val="28"/>
          <w:szCs w:val="28"/>
        </w:rPr>
        <w:t>DNA.</w:t>
      </w:r>
      <w:proofErr w:type="gramEnd"/>
      <w:r w:rsidRPr="000B773B">
        <w:rPr>
          <w:rFonts w:ascii="Times New Roman" w:hAnsi="Times New Roman" w:cs="Times New Roman"/>
          <w:b/>
          <w:sz w:val="28"/>
          <w:szCs w:val="28"/>
        </w:rPr>
        <w:t xml:space="preserve"> ILIESCU</w:t>
      </w:r>
      <w:r w:rsidRPr="000B773B">
        <w:rPr>
          <w:rFonts w:ascii="Times New Roman" w:hAnsi="Times New Roman" w:cs="Times New Roman"/>
          <w:sz w:val="28"/>
          <w:szCs w:val="28"/>
        </w:rPr>
        <w:t>: Reamintesc colegilor că procedura de concurs a fost demarată, s-</w:t>
      </w:r>
      <w:proofErr w:type="gramStart"/>
      <w:r w:rsidRPr="000B773B">
        <w:rPr>
          <w:rFonts w:ascii="Times New Roman" w:hAnsi="Times New Roman" w:cs="Times New Roman"/>
          <w:sz w:val="28"/>
          <w:szCs w:val="28"/>
        </w:rPr>
        <w:t>a</w:t>
      </w:r>
      <w:proofErr w:type="gramEnd"/>
      <w:r w:rsidRPr="000B773B">
        <w:rPr>
          <w:rFonts w:ascii="Times New Roman" w:hAnsi="Times New Roman" w:cs="Times New Roman"/>
          <w:sz w:val="28"/>
          <w:szCs w:val="28"/>
        </w:rPr>
        <w:t xml:space="preserve"> ocupat un singur post în persoana doamnei Monica Hunean. Referitor la intervenția domnului Merean, aș spune că nu e posibil juridic formularea unui amendament care să vizeze remunerația celorlați membri din consiliul de administrație câte vreme acest proiect vizează strict remunerație persoanei pe care o desemnăm cu titlul de interimar, tocmai pentru că statutul acest societăți presupune semnarea documentelor, presupune două semnături și avem o singură semnătură până la acest moment, deci trebuie numit un al doilea membru pe care îl votăm interimar pentru ca procedurile din cadrul societății să poată fi finalizate în mod legal cu cele două semnături aparținând celor doi membri, unul plin pe mandat în urma unui concurs și celui pe care îl votăm azi cu rol interimar.</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Unul plin prin concurs cu rol de director economic și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al doilea care va fi provizoriu, cu rol de director general.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MEREAN</w:t>
      </w:r>
      <w:r w:rsidRPr="000B773B">
        <w:rPr>
          <w:rFonts w:ascii="Times New Roman" w:hAnsi="Times New Roman" w:cs="Times New Roman"/>
          <w:sz w:val="28"/>
          <w:szCs w:val="28"/>
        </w:rPr>
        <w:t xml:space="preserve">: Atunci haideți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scriem clar în proiect.</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În cuprinsul art. </w:t>
      </w:r>
      <w:proofErr w:type="gramStart"/>
      <w:r w:rsidRPr="000B773B">
        <w:rPr>
          <w:rFonts w:ascii="Times New Roman" w:hAnsi="Times New Roman" w:cs="Times New Roman"/>
          <w:sz w:val="28"/>
          <w:szCs w:val="28"/>
        </w:rPr>
        <w:t>2 ”</w:t>
      </w:r>
      <w:proofErr w:type="gramEnd"/>
      <w:r w:rsidRPr="000B773B">
        <w:rPr>
          <w:rFonts w:ascii="Times New Roman" w:hAnsi="Times New Roman" w:cs="Times New Roman"/>
          <w:sz w:val="28"/>
          <w:szCs w:val="28"/>
        </w:rPr>
        <w:t>se stabilește remunerația administratorului cu rol de director general, în valoare de..”</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TABĂRĂ</w:t>
      </w:r>
      <w:r w:rsidRPr="000B773B">
        <w:rPr>
          <w:rFonts w:ascii="Times New Roman" w:hAnsi="Times New Roman" w:cs="Times New Roman"/>
          <w:sz w:val="28"/>
          <w:szCs w:val="28"/>
        </w:rPr>
        <w:t>: Să știți că am un băiat, are 20 de ani, a terminat Moisilul și este disponibil pentru post dacă</w:t>
      </w:r>
      <w:proofErr w:type="gramStart"/>
      <w:r w:rsidRPr="000B773B">
        <w:rPr>
          <w:rFonts w:ascii="Times New Roman" w:hAnsi="Times New Roman" w:cs="Times New Roman"/>
          <w:sz w:val="28"/>
          <w:szCs w:val="28"/>
        </w:rPr>
        <w:t>..</w:t>
      </w:r>
      <w:proofErr w:type="gramEnd"/>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DIACONU</w:t>
      </w:r>
      <w:r w:rsidRPr="000B773B">
        <w:rPr>
          <w:rFonts w:ascii="Times New Roman" w:hAnsi="Times New Roman" w:cs="Times New Roman"/>
          <w:sz w:val="28"/>
          <w:szCs w:val="28"/>
        </w:rPr>
        <w:t>: Ce s-</w:t>
      </w:r>
      <w:proofErr w:type="gramStart"/>
      <w:r w:rsidRPr="000B773B">
        <w:rPr>
          <w:rFonts w:ascii="Times New Roman" w:hAnsi="Times New Roman" w:cs="Times New Roman"/>
          <w:sz w:val="28"/>
          <w:szCs w:val="28"/>
        </w:rPr>
        <w:t>a</w:t>
      </w:r>
      <w:proofErr w:type="gramEnd"/>
      <w:r w:rsidRPr="000B773B">
        <w:rPr>
          <w:rFonts w:ascii="Times New Roman" w:hAnsi="Times New Roman" w:cs="Times New Roman"/>
          <w:sz w:val="28"/>
          <w:szCs w:val="28"/>
        </w:rPr>
        <w:t xml:space="preserve"> întâmplat cu fostul director general, specialist în achiziții? </w:t>
      </w:r>
      <w:proofErr w:type="gramStart"/>
      <w:r w:rsidRPr="000B773B">
        <w:rPr>
          <w:rFonts w:ascii="Times New Roman" w:hAnsi="Times New Roman" w:cs="Times New Roman"/>
          <w:sz w:val="28"/>
          <w:szCs w:val="28"/>
        </w:rPr>
        <w:t>Nu i-a corespuns carnetul de membru de partid?</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Știm că dl.</w:t>
      </w:r>
      <w:proofErr w:type="gramEnd"/>
      <w:r w:rsidRPr="000B773B">
        <w:rPr>
          <w:rFonts w:ascii="Times New Roman" w:hAnsi="Times New Roman" w:cs="Times New Roman"/>
          <w:sz w:val="28"/>
          <w:szCs w:val="28"/>
        </w:rPr>
        <w:t xml:space="preserve"> Borugă e membru USR și asta îl recomandă, dar altfel</w:t>
      </w:r>
      <w:proofErr w:type="gramStart"/>
      <w:r w:rsidRPr="000B773B">
        <w:rPr>
          <w:rFonts w:ascii="Times New Roman" w:hAnsi="Times New Roman" w:cs="Times New Roman"/>
          <w:sz w:val="28"/>
          <w:szCs w:val="28"/>
        </w:rPr>
        <w:t>..</w:t>
      </w:r>
      <w:proofErr w:type="gramEnd"/>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Dl. Borugă lucrează chiar în administrația locală de ani de zile. Nu cred că a fost angajat sau </w:t>
      </w:r>
      <w:proofErr w:type="gramStart"/>
      <w:r w:rsidRPr="000B773B">
        <w:rPr>
          <w:rFonts w:ascii="Times New Roman" w:hAnsi="Times New Roman" w:cs="Times New Roman"/>
          <w:sz w:val="28"/>
          <w:szCs w:val="28"/>
        </w:rPr>
        <w:t>a</w:t>
      </w:r>
      <w:proofErr w:type="gramEnd"/>
      <w:r w:rsidRPr="000B773B">
        <w:rPr>
          <w:rFonts w:ascii="Times New Roman" w:hAnsi="Times New Roman" w:cs="Times New Roman"/>
          <w:sz w:val="28"/>
          <w:szCs w:val="28"/>
        </w:rPr>
        <w:t xml:space="preserve"> rămas în acea poziție că a avut sau nu carnet de mebru de partid. Întrebările pe care le puneți sunt retorice, </w:t>
      </w:r>
      <w:proofErr w:type="gramStart"/>
      <w:r w:rsidRPr="000B773B">
        <w:rPr>
          <w:rFonts w:ascii="Times New Roman" w:hAnsi="Times New Roman" w:cs="Times New Roman"/>
          <w:sz w:val="28"/>
          <w:szCs w:val="28"/>
        </w:rPr>
        <w:t>vă</w:t>
      </w:r>
      <w:proofErr w:type="gramEnd"/>
      <w:r w:rsidRPr="000B773B">
        <w:rPr>
          <w:rFonts w:ascii="Times New Roman" w:hAnsi="Times New Roman" w:cs="Times New Roman"/>
          <w:sz w:val="28"/>
          <w:szCs w:val="28"/>
        </w:rPr>
        <w:t xml:space="preserve"> încurajez să le purtați pe facebook.</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SECRETAR</w:t>
      </w:r>
      <w:r w:rsidRPr="000B773B">
        <w:rPr>
          <w:rFonts w:ascii="Times New Roman" w:hAnsi="Times New Roman" w:cs="Times New Roman"/>
          <w:sz w:val="28"/>
          <w:szCs w:val="28"/>
        </w:rPr>
        <w:t>: Avem 18 consilieri prezenți.</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Propun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dăm drumul la votul secret. Am avut un amendament care a căzut, al doilea amendament care are o sumă și mai mică decât primul n-am să îl mai supun la vot, pentru că dacă primul cu acea sumă a căzut îmi e greu să cred că ar trece al doilea. Dl. Secretar mă contraziceți?</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SECRETAR GENERAL</w:t>
      </w:r>
      <w:r w:rsidRPr="000B773B">
        <w:rPr>
          <w:rFonts w:ascii="Times New Roman" w:hAnsi="Times New Roman" w:cs="Times New Roman"/>
          <w:sz w:val="28"/>
          <w:szCs w:val="28"/>
        </w:rPr>
        <w:t xml:space="preserve">: Nu </w:t>
      </w:r>
      <w:proofErr w:type="gramStart"/>
      <w:r w:rsidRPr="000B773B">
        <w:rPr>
          <w:rFonts w:ascii="Times New Roman" w:hAnsi="Times New Roman" w:cs="Times New Roman"/>
          <w:sz w:val="28"/>
          <w:szCs w:val="28"/>
        </w:rPr>
        <w:t>vă</w:t>
      </w:r>
      <w:proofErr w:type="gramEnd"/>
      <w:r w:rsidRPr="000B773B">
        <w:rPr>
          <w:rFonts w:ascii="Times New Roman" w:hAnsi="Times New Roman" w:cs="Times New Roman"/>
          <w:sz w:val="28"/>
          <w:szCs w:val="28"/>
        </w:rPr>
        <w:t xml:space="preserve"> contrazic. Număr consilierii că tot timpul avem câte o fluctuație. </w:t>
      </w:r>
      <w:proofErr w:type="gramStart"/>
      <w:r w:rsidRPr="000B773B">
        <w:rPr>
          <w:rFonts w:ascii="Times New Roman" w:hAnsi="Times New Roman" w:cs="Times New Roman"/>
          <w:sz w:val="28"/>
          <w:szCs w:val="28"/>
        </w:rPr>
        <w:t>Cred că sunt 19 totuși.</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LAȚCĂU</w:t>
      </w:r>
      <w:r w:rsidRPr="000B773B">
        <w:rPr>
          <w:rFonts w:ascii="Times New Roman" w:hAnsi="Times New Roman" w:cs="Times New Roman"/>
          <w:sz w:val="28"/>
          <w:szCs w:val="28"/>
        </w:rPr>
        <w:t xml:space="preserve">:  Dl. Merean dvs. </w:t>
      </w:r>
      <w:proofErr w:type="gramStart"/>
      <w:r w:rsidRPr="000B773B">
        <w:rPr>
          <w:rFonts w:ascii="Times New Roman" w:hAnsi="Times New Roman" w:cs="Times New Roman"/>
          <w:sz w:val="28"/>
          <w:szCs w:val="28"/>
        </w:rPr>
        <w:t>ați</w:t>
      </w:r>
      <w:proofErr w:type="gramEnd"/>
      <w:r w:rsidRPr="000B773B">
        <w:rPr>
          <w:rFonts w:ascii="Times New Roman" w:hAnsi="Times New Roman" w:cs="Times New Roman"/>
          <w:sz w:val="28"/>
          <w:szCs w:val="28"/>
        </w:rPr>
        <w:t xml:space="preserve"> formulat un amendament?</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MEREAN</w:t>
      </w:r>
      <w:r w:rsidRPr="000B773B">
        <w:rPr>
          <w:rFonts w:ascii="Times New Roman" w:hAnsi="Times New Roman" w:cs="Times New Roman"/>
          <w:sz w:val="28"/>
          <w:szCs w:val="28"/>
        </w:rPr>
        <w:t xml:space="preserve">: Eu aș zice da, </w:t>
      </w:r>
      <w:proofErr w:type="gramStart"/>
      <w:r w:rsidRPr="000B773B">
        <w:rPr>
          <w:rFonts w:ascii="Times New Roman" w:hAnsi="Times New Roman" w:cs="Times New Roman"/>
          <w:sz w:val="28"/>
          <w:szCs w:val="28"/>
        </w:rPr>
        <w:t>să</w:t>
      </w:r>
      <w:proofErr w:type="gramEnd"/>
      <w:r w:rsidRPr="000B773B">
        <w:rPr>
          <w:rFonts w:ascii="Times New Roman" w:hAnsi="Times New Roman" w:cs="Times New Roman"/>
          <w:sz w:val="28"/>
          <w:szCs w:val="28"/>
        </w:rPr>
        <w:t xml:space="preserve"> supunem la vot să fie clar.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lastRenderedPageBreak/>
        <w:t>DL. LAȚCĂU</w:t>
      </w:r>
      <w:r w:rsidRPr="000B773B">
        <w:rPr>
          <w:rFonts w:ascii="Times New Roman" w:hAnsi="Times New Roman" w:cs="Times New Roman"/>
          <w:sz w:val="28"/>
          <w:szCs w:val="28"/>
        </w:rPr>
        <w:t xml:space="preserve">: Atunci avem </w:t>
      </w:r>
      <w:proofErr w:type="gramStart"/>
      <w:r w:rsidRPr="000B773B">
        <w:rPr>
          <w:rFonts w:ascii="Times New Roman" w:hAnsi="Times New Roman" w:cs="Times New Roman"/>
          <w:sz w:val="28"/>
          <w:szCs w:val="28"/>
        </w:rPr>
        <w:t>un</w:t>
      </w:r>
      <w:proofErr w:type="gramEnd"/>
      <w:r w:rsidRPr="000B773B">
        <w:rPr>
          <w:rFonts w:ascii="Times New Roman" w:hAnsi="Times New Roman" w:cs="Times New Roman"/>
          <w:sz w:val="28"/>
          <w:szCs w:val="28"/>
        </w:rPr>
        <w:t xml:space="preserve"> amendament pe art. 2, care se schimbă în următorul mod</w:t>
      </w:r>
      <w:proofErr w:type="gramStart"/>
      <w:r w:rsidRPr="000B773B">
        <w:rPr>
          <w:rFonts w:ascii="Times New Roman" w:hAnsi="Times New Roman" w:cs="Times New Roman"/>
          <w:sz w:val="28"/>
          <w:szCs w:val="28"/>
        </w:rPr>
        <w:t>: ”</w:t>
      </w:r>
      <w:proofErr w:type="gramEnd"/>
      <w:r w:rsidRPr="000B773B">
        <w:rPr>
          <w:rFonts w:ascii="Times New Roman" w:hAnsi="Times New Roman" w:cs="Times New Roman"/>
          <w:sz w:val="28"/>
          <w:szCs w:val="28"/>
        </w:rPr>
        <w:t xml:space="preserve">se stabilește remunerația administratorului cu rol de director general la 16.000 lei brut”. </w:t>
      </w:r>
      <w:proofErr w:type="gramStart"/>
      <w:r w:rsidRPr="000B773B">
        <w:rPr>
          <w:rFonts w:ascii="Times New Roman" w:hAnsi="Times New Roman" w:cs="Times New Roman"/>
          <w:sz w:val="28"/>
          <w:szCs w:val="28"/>
        </w:rPr>
        <w:t>Votăm amendamentul domnului Merean.</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- 14 voturi pentru</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- 2 abțineri</w:t>
      </w:r>
    </w:p>
    <w:p w:rsidR="00B5015A" w:rsidRPr="000B773B" w:rsidRDefault="00B5015A" w:rsidP="00B5015A">
      <w:pPr>
        <w:spacing w:line="240" w:lineRule="auto"/>
        <w:contextualSpacing/>
        <w:rPr>
          <w:rFonts w:ascii="Times New Roman" w:hAnsi="Times New Roman" w:cs="Times New Roman"/>
          <w:sz w:val="28"/>
          <w:szCs w:val="28"/>
        </w:rPr>
      </w:pPr>
      <w:proofErr w:type="gramStart"/>
      <w:r w:rsidRPr="000B773B">
        <w:rPr>
          <w:rFonts w:ascii="Times New Roman" w:hAnsi="Times New Roman" w:cs="Times New Roman"/>
          <w:sz w:val="28"/>
          <w:szCs w:val="28"/>
        </w:rPr>
        <w:t>Amendamentul a fost aprobat.</w:t>
      </w:r>
      <w:proofErr w:type="gramEnd"/>
      <w:r w:rsidRPr="000B773B">
        <w:rPr>
          <w:rFonts w:ascii="Times New Roman" w:hAnsi="Times New Roman" w:cs="Times New Roman"/>
          <w:sz w:val="28"/>
          <w:szCs w:val="28"/>
        </w:rPr>
        <w:t xml:space="preserve"> Putem merge la votul secret.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b/>
          <w:sz w:val="28"/>
          <w:szCs w:val="28"/>
        </w:rPr>
        <w:t>DL. SECRETAR GENERAL</w:t>
      </w:r>
      <w:r w:rsidRPr="000B773B">
        <w:rPr>
          <w:rFonts w:ascii="Times New Roman" w:hAnsi="Times New Roman" w:cs="Times New Roman"/>
          <w:sz w:val="28"/>
          <w:szCs w:val="28"/>
        </w:rPr>
        <w:t xml:space="preserve">: În prezent avem 20 de consilieri. </w:t>
      </w:r>
      <w:proofErr w:type="gramStart"/>
      <w:r w:rsidRPr="000B773B">
        <w:rPr>
          <w:rFonts w:ascii="Times New Roman" w:hAnsi="Times New Roman" w:cs="Times New Roman"/>
          <w:sz w:val="28"/>
          <w:szCs w:val="28"/>
        </w:rPr>
        <w:t>A</w:t>
      </w:r>
      <w:proofErr w:type="gramEnd"/>
      <w:r w:rsidRPr="000B773B">
        <w:rPr>
          <w:rFonts w:ascii="Times New Roman" w:hAnsi="Times New Roman" w:cs="Times New Roman"/>
          <w:sz w:val="28"/>
          <w:szCs w:val="28"/>
        </w:rPr>
        <w:t xml:space="preserve"> intrat dl. </w:t>
      </w:r>
      <w:proofErr w:type="gramStart"/>
      <w:r w:rsidRPr="000B773B">
        <w:rPr>
          <w:rFonts w:ascii="Times New Roman" w:hAnsi="Times New Roman" w:cs="Times New Roman"/>
          <w:sz w:val="28"/>
          <w:szCs w:val="28"/>
        </w:rPr>
        <w:t>Barabas și dl.</w:t>
      </w:r>
      <w:proofErr w:type="gramEnd"/>
      <w:r w:rsidRPr="000B773B">
        <w:rPr>
          <w:rFonts w:ascii="Times New Roman" w:hAnsi="Times New Roman" w:cs="Times New Roman"/>
          <w:sz w:val="28"/>
          <w:szCs w:val="28"/>
        </w:rPr>
        <w:t xml:space="preserve"> Sandu și a ieșit </w:t>
      </w:r>
      <w:proofErr w:type="gramStart"/>
      <w:r w:rsidRPr="000B773B">
        <w:rPr>
          <w:rFonts w:ascii="Times New Roman" w:hAnsi="Times New Roman" w:cs="Times New Roman"/>
          <w:sz w:val="28"/>
          <w:szCs w:val="28"/>
        </w:rPr>
        <w:t>dna</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Szilagyi.</w:t>
      </w:r>
      <w:proofErr w:type="gramEnd"/>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xml:space="preserve">- 14 voturi pentru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Votăm proiectul.</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Persoana a fost desemnată.</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Amendamentul a fost aprobat.</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Vom vota atât persoana desemnată prin votul secret cât și amendamentul aprobat, cât și data, luni, ora 10.</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rPr>
          <w:rFonts w:ascii="Times New Roman" w:hAnsi="Times New Roman" w:cs="Times New Roman"/>
          <w:sz w:val="28"/>
          <w:szCs w:val="28"/>
        </w:rPr>
      </w:pPr>
      <w:proofErr w:type="gramStart"/>
      <w:r w:rsidRPr="000B773B">
        <w:rPr>
          <w:rFonts w:ascii="Times New Roman" w:hAnsi="Times New Roman" w:cs="Times New Roman"/>
          <w:sz w:val="28"/>
          <w:szCs w:val="28"/>
        </w:rPr>
        <w:t>Votăm punctul 6.</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- 14 voturi pentru</w:t>
      </w:r>
    </w:p>
    <w:p w:rsidR="00B5015A" w:rsidRDefault="00B5015A" w:rsidP="00B5015A">
      <w:pPr>
        <w:spacing w:line="240" w:lineRule="auto"/>
        <w:contextualSpacing/>
        <w:rPr>
          <w:rFonts w:ascii="Times New Roman" w:hAnsi="Times New Roman" w:cs="Times New Roman"/>
          <w:sz w:val="28"/>
          <w:szCs w:val="28"/>
        </w:rPr>
      </w:pPr>
      <w:r w:rsidRPr="000B773B">
        <w:rPr>
          <w:rFonts w:ascii="Times New Roman" w:hAnsi="Times New Roman" w:cs="Times New Roman"/>
          <w:sz w:val="28"/>
          <w:szCs w:val="28"/>
        </w:rPr>
        <w:t>- 1 abținere.</w:t>
      </w:r>
    </w:p>
    <w:p w:rsidR="000B773B" w:rsidRDefault="000B773B" w:rsidP="00B5015A">
      <w:pPr>
        <w:spacing w:line="240" w:lineRule="auto"/>
        <w:contextualSpacing/>
        <w:rPr>
          <w:rFonts w:ascii="Times New Roman" w:hAnsi="Times New Roman" w:cs="Times New Roman"/>
          <w:sz w:val="28"/>
          <w:szCs w:val="28"/>
        </w:rPr>
      </w:pPr>
    </w:p>
    <w:p w:rsidR="000B773B" w:rsidRPr="000B773B" w:rsidRDefault="000B773B" w:rsidP="00B5015A">
      <w:pPr>
        <w:spacing w:line="240" w:lineRule="auto"/>
        <w:contextualSpacing/>
        <w:rPr>
          <w:rFonts w:ascii="Times New Roman" w:hAnsi="Times New Roman" w:cs="Times New Roman"/>
          <w:b/>
          <w:sz w:val="28"/>
          <w:szCs w:val="28"/>
        </w:rPr>
      </w:pPr>
    </w:p>
    <w:p w:rsidR="00B5015A" w:rsidRPr="000B773B" w:rsidRDefault="00B5015A" w:rsidP="00B5015A">
      <w:pPr>
        <w:spacing w:line="240" w:lineRule="auto"/>
        <w:contextualSpacing/>
        <w:jc w:val="center"/>
        <w:rPr>
          <w:rFonts w:ascii="Times New Roman" w:hAnsi="Times New Roman" w:cs="Times New Roman"/>
          <w:b/>
          <w:sz w:val="28"/>
          <w:szCs w:val="28"/>
        </w:rPr>
      </w:pPr>
      <w:r w:rsidRPr="000B773B">
        <w:rPr>
          <w:rFonts w:ascii="Times New Roman" w:hAnsi="Times New Roman" w:cs="Times New Roman"/>
          <w:b/>
          <w:sz w:val="28"/>
          <w:szCs w:val="28"/>
        </w:rPr>
        <w:t>PUNCTUL 11 AL ORDINII DE ZI</w:t>
      </w:r>
    </w:p>
    <w:p w:rsidR="00B5015A" w:rsidRPr="000B773B" w:rsidRDefault="00B5015A" w:rsidP="00B5015A">
      <w:pPr>
        <w:pStyle w:val="NormalWeb"/>
        <w:spacing w:before="0" w:beforeAutospacing="0" w:after="0" w:afterAutospacing="0"/>
        <w:contextualSpacing/>
        <w:jc w:val="both"/>
        <w:textAlignment w:val="baseline"/>
        <w:rPr>
          <w:b/>
          <w:color w:val="000000"/>
          <w:sz w:val="28"/>
          <w:szCs w:val="28"/>
        </w:rPr>
      </w:pPr>
      <w:r w:rsidRPr="000B773B">
        <w:rPr>
          <w:b/>
          <w:color w:val="000000"/>
          <w:sz w:val="28"/>
          <w:szCs w:val="28"/>
        </w:rPr>
        <w:t>Proiect de hotărâre pentru modificarea Hotărârii Consiliului Local al Municipiului Timișoara nr. 65/23.02.2021 privind desemnarea membrilor în Consiliul de Administrație al Retim Ecologic Service S.A.</w:t>
      </w:r>
    </w:p>
    <w:p w:rsidR="00B5015A" w:rsidRPr="000B773B" w:rsidRDefault="00B5015A" w:rsidP="00B5015A">
      <w:pPr>
        <w:pStyle w:val="NormalWeb"/>
        <w:spacing w:before="0" w:beforeAutospacing="0" w:after="0" w:afterAutospacing="0"/>
        <w:contextualSpacing/>
        <w:jc w:val="both"/>
        <w:textAlignment w:val="baseline"/>
        <w:rPr>
          <w:color w:val="000000"/>
          <w:sz w:val="28"/>
          <w:szCs w:val="28"/>
        </w:rPr>
      </w:pP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sz w:val="28"/>
          <w:szCs w:val="28"/>
        </w:rPr>
        <w:t xml:space="preserve">DL. LAȚCĂU: Aici am avut o demisie în persoana domnului Oancea. Grupul USR propune pe </w:t>
      </w:r>
      <w:proofErr w:type="gramStart"/>
      <w:r w:rsidRPr="000B773B">
        <w:rPr>
          <w:rFonts w:ascii="Times New Roman" w:hAnsi="Times New Roman" w:cs="Times New Roman"/>
          <w:sz w:val="28"/>
          <w:szCs w:val="28"/>
        </w:rPr>
        <w:t>dna</w:t>
      </w:r>
      <w:proofErr w:type="gramEnd"/>
      <w:r w:rsidRPr="000B773B">
        <w:rPr>
          <w:rFonts w:ascii="Times New Roman" w:hAnsi="Times New Roman" w:cs="Times New Roman"/>
          <w:sz w:val="28"/>
          <w:szCs w:val="28"/>
        </w:rPr>
        <w:t xml:space="preserve">. Camelia Bobei, care </w:t>
      </w:r>
      <w:proofErr w:type="gramStart"/>
      <w:r w:rsidRPr="000B773B">
        <w:rPr>
          <w:rFonts w:ascii="Times New Roman" w:hAnsi="Times New Roman" w:cs="Times New Roman"/>
          <w:sz w:val="28"/>
          <w:szCs w:val="28"/>
        </w:rPr>
        <w:t>este</w:t>
      </w:r>
      <w:proofErr w:type="gramEnd"/>
      <w:r w:rsidRPr="000B773B">
        <w:rPr>
          <w:rFonts w:ascii="Times New Roman" w:hAnsi="Times New Roman" w:cs="Times New Roman"/>
          <w:sz w:val="28"/>
          <w:szCs w:val="28"/>
        </w:rPr>
        <w:t xml:space="preserve"> și funcționar public, se ocupă de partea de salubrizare. Nu avem </w:t>
      </w:r>
      <w:proofErr w:type="gramStart"/>
      <w:r w:rsidRPr="000B773B">
        <w:rPr>
          <w:rFonts w:ascii="Times New Roman" w:hAnsi="Times New Roman" w:cs="Times New Roman"/>
          <w:sz w:val="28"/>
          <w:szCs w:val="28"/>
        </w:rPr>
        <w:t>altă</w:t>
      </w:r>
      <w:proofErr w:type="gramEnd"/>
      <w:r w:rsidRPr="000B773B">
        <w:rPr>
          <w:rFonts w:ascii="Times New Roman" w:hAnsi="Times New Roman" w:cs="Times New Roman"/>
          <w:sz w:val="28"/>
          <w:szCs w:val="28"/>
        </w:rPr>
        <w:t xml:space="preserve"> propunere. </w:t>
      </w:r>
      <w:proofErr w:type="gramStart"/>
      <w:r w:rsidRPr="000B773B">
        <w:rPr>
          <w:rFonts w:ascii="Times New Roman" w:hAnsi="Times New Roman" w:cs="Times New Roman"/>
          <w:sz w:val="28"/>
          <w:szCs w:val="28"/>
        </w:rPr>
        <w:t>Demarăm votul secret.</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sz w:val="28"/>
          <w:szCs w:val="28"/>
        </w:rPr>
        <w:t>- 14 voturi pentru</w:t>
      </w:r>
    </w:p>
    <w:p w:rsidR="00B5015A" w:rsidRPr="000B773B" w:rsidRDefault="00B5015A" w:rsidP="00B5015A">
      <w:pPr>
        <w:spacing w:line="240" w:lineRule="auto"/>
        <w:contextualSpacing/>
        <w:jc w:val="both"/>
        <w:rPr>
          <w:rFonts w:ascii="Times New Roman" w:hAnsi="Times New Roman" w:cs="Times New Roman"/>
          <w:sz w:val="28"/>
          <w:szCs w:val="28"/>
        </w:rPr>
      </w:pPr>
      <w:proofErr w:type="gramStart"/>
      <w:r w:rsidRPr="000B773B">
        <w:rPr>
          <w:rFonts w:ascii="Times New Roman" w:hAnsi="Times New Roman" w:cs="Times New Roman"/>
          <w:sz w:val="28"/>
          <w:szCs w:val="28"/>
        </w:rPr>
        <w:t>Propunerea a fost aprobată.</w:t>
      </w:r>
      <w:proofErr w:type="gramEnd"/>
      <w:r w:rsidRPr="000B773B">
        <w:rPr>
          <w:rFonts w:ascii="Times New Roman" w:hAnsi="Times New Roman" w:cs="Times New Roman"/>
          <w:sz w:val="28"/>
          <w:szCs w:val="28"/>
        </w:rPr>
        <w:t xml:space="preserve"> </w:t>
      </w:r>
      <w:proofErr w:type="gramStart"/>
      <w:r w:rsidRPr="000B773B">
        <w:rPr>
          <w:rFonts w:ascii="Times New Roman" w:hAnsi="Times New Roman" w:cs="Times New Roman"/>
          <w:sz w:val="28"/>
          <w:szCs w:val="28"/>
        </w:rPr>
        <w:t>Votăm punctul 11.</w:t>
      </w:r>
      <w:proofErr w:type="gramEnd"/>
      <w:r w:rsidRPr="000B773B">
        <w:rPr>
          <w:rFonts w:ascii="Times New Roman" w:hAnsi="Times New Roman" w:cs="Times New Roman"/>
          <w:sz w:val="28"/>
          <w:szCs w:val="28"/>
        </w:rPr>
        <w:t xml:space="preserve"> </w:t>
      </w:r>
    </w:p>
    <w:p w:rsidR="00B5015A" w:rsidRPr="000B773B" w:rsidRDefault="00B5015A" w:rsidP="00B5015A">
      <w:pPr>
        <w:spacing w:line="240" w:lineRule="auto"/>
        <w:contextualSpacing/>
        <w:jc w:val="both"/>
        <w:rPr>
          <w:rFonts w:ascii="Times New Roman" w:hAnsi="Times New Roman" w:cs="Times New Roman"/>
          <w:sz w:val="28"/>
          <w:szCs w:val="28"/>
        </w:rPr>
      </w:pPr>
      <w:r w:rsidRPr="000B773B">
        <w:rPr>
          <w:rFonts w:ascii="Times New Roman" w:hAnsi="Times New Roman" w:cs="Times New Roman"/>
          <w:sz w:val="28"/>
          <w:szCs w:val="28"/>
        </w:rPr>
        <w:t>- 15 voturi pentru</w:t>
      </w:r>
    </w:p>
    <w:p w:rsidR="00B5015A" w:rsidRPr="000B773B" w:rsidRDefault="00B5015A" w:rsidP="00B5015A">
      <w:pPr>
        <w:spacing w:line="240" w:lineRule="auto"/>
        <w:contextualSpacing/>
        <w:jc w:val="both"/>
        <w:rPr>
          <w:rFonts w:ascii="Times New Roman" w:hAnsi="Times New Roman" w:cs="Times New Roman"/>
          <w:sz w:val="28"/>
          <w:szCs w:val="28"/>
        </w:rPr>
      </w:pPr>
      <w:proofErr w:type="gramStart"/>
      <w:r w:rsidRPr="000B773B">
        <w:rPr>
          <w:rFonts w:ascii="Times New Roman" w:hAnsi="Times New Roman" w:cs="Times New Roman"/>
          <w:sz w:val="28"/>
          <w:szCs w:val="28"/>
        </w:rPr>
        <w:t>Va</w:t>
      </w:r>
      <w:proofErr w:type="gramEnd"/>
      <w:r w:rsidRPr="000B773B">
        <w:rPr>
          <w:rFonts w:ascii="Times New Roman" w:hAnsi="Times New Roman" w:cs="Times New Roman"/>
          <w:sz w:val="28"/>
          <w:szCs w:val="28"/>
        </w:rPr>
        <w:t xml:space="preserve"> mulțumesc pentru participare! </w:t>
      </w:r>
      <w:proofErr w:type="gramStart"/>
      <w:r w:rsidRPr="000B773B">
        <w:rPr>
          <w:rFonts w:ascii="Times New Roman" w:hAnsi="Times New Roman" w:cs="Times New Roman"/>
          <w:sz w:val="28"/>
          <w:szCs w:val="28"/>
        </w:rPr>
        <w:t>Declar ședința închisă.</w:t>
      </w:r>
      <w:proofErr w:type="gramEnd"/>
    </w:p>
    <w:p w:rsidR="00B5015A" w:rsidRPr="000B773B" w:rsidRDefault="00B5015A" w:rsidP="00B5015A">
      <w:pPr>
        <w:spacing w:line="360" w:lineRule="auto"/>
        <w:rPr>
          <w:rFonts w:ascii="Times New Roman" w:hAnsi="Times New Roman" w:cs="Times New Roman"/>
          <w:sz w:val="28"/>
          <w:szCs w:val="28"/>
        </w:rPr>
      </w:pPr>
    </w:p>
    <w:p w:rsidR="008240AB" w:rsidRDefault="008240AB" w:rsidP="008240AB">
      <w:pPr>
        <w:autoSpaceDE w:val="0"/>
        <w:autoSpaceDN w:val="0"/>
        <w:adjustRightInd w:val="0"/>
        <w:spacing w:after="0" w:line="240" w:lineRule="auto"/>
        <w:ind w:left="720" w:firstLine="720"/>
        <w:jc w:val="both"/>
        <w:rPr>
          <w:rFonts w:ascii="Times New Roman" w:hAnsi="Times New Roman"/>
          <w:sz w:val="28"/>
          <w:szCs w:val="28"/>
        </w:rPr>
      </w:pPr>
    </w:p>
    <w:p w:rsidR="000B773B" w:rsidRPr="000B773B" w:rsidRDefault="000B773B" w:rsidP="008240AB">
      <w:pPr>
        <w:autoSpaceDE w:val="0"/>
        <w:autoSpaceDN w:val="0"/>
        <w:adjustRightInd w:val="0"/>
        <w:spacing w:after="0" w:line="240" w:lineRule="auto"/>
        <w:ind w:left="720" w:firstLine="720"/>
        <w:jc w:val="both"/>
        <w:rPr>
          <w:rFonts w:ascii="Times New Roman" w:hAnsi="Times New Roman"/>
          <w:sz w:val="28"/>
          <w:szCs w:val="28"/>
        </w:rPr>
      </w:pPr>
    </w:p>
    <w:p w:rsidR="008240AB" w:rsidRPr="000B773B" w:rsidRDefault="008240AB" w:rsidP="008240AB">
      <w:pPr>
        <w:autoSpaceDE w:val="0"/>
        <w:autoSpaceDN w:val="0"/>
        <w:adjustRightInd w:val="0"/>
        <w:spacing w:after="0" w:line="240" w:lineRule="auto"/>
        <w:ind w:left="720" w:firstLine="720"/>
        <w:jc w:val="both"/>
        <w:rPr>
          <w:rFonts w:ascii="Times New Roman" w:hAnsi="Times New Roman"/>
          <w:sz w:val="28"/>
          <w:szCs w:val="28"/>
        </w:rPr>
      </w:pPr>
    </w:p>
    <w:p w:rsidR="008240AB" w:rsidRPr="000B773B" w:rsidRDefault="00B5015A" w:rsidP="00B5015A">
      <w:pPr>
        <w:autoSpaceDE w:val="0"/>
        <w:autoSpaceDN w:val="0"/>
        <w:adjustRightInd w:val="0"/>
        <w:spacing w:after="0" w:line="240" w:lineRule="auto"/>
        <w:jc w:val="both"/>
        <w:rPr>
          <w:rFonts w:ascii="Times New Roman" w:hAnsi="Times New Roman"/>
          <w:b/>
          <w:sz w:val="28"/>
          <w:szCs w:val="28"/>
        </w:rPr>
      </w:pPr>
      <w:r w:rsidRPr="000B773B">
        <w:rPr>
          <w:rFonts w:ascii="Times New Roman" w:hAnsi="Times New Roman"/>
          <w:b/>
          <w:sz w:val="28"/>
          <w:szCs w:val="28"/>
        </w:rPr>
        <w:t>PRESEDINTE DE SEDINTA,</w:t>
      </w:r>
      <w:r w:rsidR="000B773B">
        <w:rPr>
          <w:rFonts w:ascii="Times New Roman" w:hAnsi="Times New Roman"/>
          <w:b/>
          <w:sz w:val="28"/>
          <w:szCs w:val="28"/>
        </w:rPr>
        <w:tab/>
      </w:r>
      <w:r w:rsidR="000B773B">
        <w:rPr>
          <w:rFonts w:ascii="Times New Roman" w:hAnsi="Times New Roman"/>
          <w:b/>
          <w:sz w:val="28"/>
          <w:szCs w:val="28"/>
        </w:rPr>
        <w:tab/>
      </w:r>
      <w:r w:rsidR="000B773B">
        <w:rPr>
          <w:rFonts w:ascii="Times New Roman" w:hAnsi="Times New Roman"/>
          <w:b/>
          <w:sz w:val="28"/>
          <w:szCs w:val="28"/>
        </w:rPr>
        <w:tab/>
      </w:r>
      <w:r w:rsidRPr="000B773B">
        <w:rPr>
          <w:rFonts w:ascii="Times New Roman" w:hAnsi="Times New Roman"/>
          <w:b/>
          <w:sz w:val="28"/>
          <w:szCs w:val="28"/>
        </w:rPr>
        <w:t>SECRETAR GENERAL,</w:t>
      </w:r>
    </w:p>
    <w:p w:rsidR="00B5015A" w:rsidRPr="000B773B" w:rsidRDefault="00B5015A" w:rsidP="00B5015A">
      <w:pPr>
        <w:autoSpaceDE w:val="0"/>
        <w:autoSpaceDN w:val="0"/>
        <w:adjustRightInd w:val="0"/>
        <w:spacing w:after="0" w:line="240" w:lineRule="auto"/>
        <w:jc w:val="both"/>
        <w:rPr>
          <w:rFonts w:ascii="Times New Roman" w:hAnsi="Times New Roman"/>
          <w:b/>
          <w:sz w:val="28"/>
          <w:szCs w:val="28"/>
        </w:rPr>
      </w:pPr>
    </w:p>
    <w:p w:rsidR="00B5015A" w:rsidRPr="000B773B" w:rsidRDefault="00B5015A" w:rsidP="00B5015A">
      <w:pPr>
        <w:autoSpaceDE w:val="0"/>
        <w:autoSpaceDN w:val="0"/>
        <w:adjustRightInd w:val="0"/>
        <w:spacing w:after="0" w:line="240" w:lineRule="auto"/>
        <w:jc w:val="both"/>
        <w:rPr>
          <w:rFonts w:ascii="Times New Roman" w:hAnsi="Times New Roman"/>
          <w:b/>
          <w:sz w:val="28"/>
          <w:szCs w:val="28"/>
        </w:rPr>
      </w:pPr>
      <w:r w:rsidRPr="000B773B">
        <w:rPr>
          <w:rFonts w:ascii="Times New Roman" w:hAnsi="Times New Roman"/>
          <w:b/>
          <w:sz w:val="28"/>
          <w:szCs w:val="28"/>
        </w:rPr>
        <w:t>Viceprimar RUBEN LATCAU</w:t>
      </w:r>
      <w:r w:rsidRPr="000B773B">
        <w:rPr>
          <w:rFonts w:ascii="Times New Roman" w:hAnsi="Times New Roman"/>
          <w:b/>
          <w:sz w:val="28"/>
          <w:szCs w:val="28"/>
        </w:rPr>
        <w:tab/>
      </w:r>
      <w:r w:rsidRPr="000B773B">
        <w:rPr>
          <w:rFonts w:ascii="Times New Roman" w:hAnsi="Times New Roman"/>
          <w:b/>
          <w:sz w:val="28"/>
          <w:szCs w:val="28"/>
        </w:rPr>
        <w:tab/>
      </w:r>
      <w:r w:rsidRPr="000B773B">
        <w:rPr>
          <w:rFonts w:ascii="Times New Roman" w:hAnsi="Times New Roman"/>
          <w:b/>
          <w:sz w:val="28"/>
          <w:szCs w:val="28"/>
        </w:rPr>
        <w:tab/>
      </w:r>
      <w:r w:rsidRPr="000B773B">
        <w:rPr>
          <w:rFonts w:ascii="Times New Roman" w:hAnsi="Times New Roman"/>
          <w:b/>
          <w:sz w:val="28"/>
          <w:szCs w:val="28"/>
        </w:rPr>
        <w:tab/>
      </w:r>
      <w:r w:rsidR="000B773B">
        <w:rPr>
          <w:rFonts w:ascii="Times New Roman" w:hAnsi="Times New Roman"/>
          <w:b/>
          <w:sz w:val="28"/>
          <w:szCs w:val="28"/>
        </w:rPr>
        <w:t xml:space="preserve"> </w:t>
      </w:r>
      <w:r w:rsidR="00D3013E">
        <w:rPr>
          <w:rFonts w:ascii="Times New Roman" w:hAnsi="Times New Roman"/>
          <w:b/>
          <w:sz w:val="28"/>
          <w:szCs w:val="28"/>
        </w:rPr>
        <w:t xml:space="preserve"> </w:t>
      </w:r>
      <w:r w:rsidRPr="000B773B">
        <w:rPr>
          <w:rFonts w:ascii="Times New Roman" w:hAnsi="Times New Roman"/>
          <w:b/>
          <w:sz w:val="28"/>
          <w:szCs w:val="28"/>
        </w:rPr>
        <w:t>CAIUS SULI</w:t>
      </w:r>
    </w:p>
    <w:p w:rsidR="008240AB" w:rsidRPr="000B773B" w:rsidRDefault="008240AB">
      <w:pPr>
        <w:rPr>
          <w:b/>
          <w:sz w:val="28"/>
          <w:szCs w:val="28"/>
        </w:rPr>
      </w:pPr>
    </w:p>
    <w:sectPr w:rsidR="008240AB" w:rsidRPr="000B773B" w:rsidSect="00D440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3016"/>
    <w:multiLevelType w:val="hybridMultilevel"/>
    <w:tmpl w:val="6B74A604"/>
    <w:lvl w:ilvl="0" w:tplc="6ED2E1D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8240AB"/>
    <w:rsid w:val="000B773B"/>
    <w:rsid w:val="000E0506"/>
    <w:rsid w:val="0011198F"/>
    <w:rsid w:val="008240AB"/>
    <w:rsid w:val="00B5015A"/>
    <w:rsid w:val="00D3013E"/>
    <w:rsid w:val="00D44039"/>
    <w:rsid w:val="00E22AE1"/>
    <w:rsid w:val="00E6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15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cpopovici</dc:creator>
  <cp:keywords/>
  <dc:description/>
  <cp:lastModifiedBy>cpopovici</cp:lastModifiedBy>
  <cp:revision>6</cp:revision>
  <cp:lastPrinted>2022-10-06T10:56:00Z</cp:lastPrinted>
  <dcterms:created xsi:type="dcterms:W3CDTF">2022-09-30T07:25:00Z</dcterms:created>
  <dcterms:modified xsi:type="dcterms:W3CDTF">2022-10-06T11:23:00Z</dcterms:modified>
</cp:coreProperties>
</file>